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B4B" w:rsidRPr="007D3B4B" w:rsidRDefault="007D3B4B" w:rsidP="007D3B4B">
      <w:pPr>
        <w:rPr>
          <w:sz w:val="28"/>
          <w:szCs w:val="28"/>
        </w:rPr>
      </w:pPr>
      <w:r w:rsidRPr="007D3B4B">
        <w:rPr>
          <w:b/>
          <w:bCs/>
          <w:sz w:val="28"/>
          <w:szCs w:val="28"/>
        </w:rPr>
        <w:t>Государственное бюджетное общеобразовательное учреждение города Москвы "Школа "Содружество"</w:t>
      </w:r>
      <w:r w:rsidRPr="007D3B4B">
        <w:rPr>
          <w:sz w:val="28"/>
          <w:szCs w:val="28"/>
        </w:rPr>
        <w:t xml:space="preserve"> </w:t>
      </w:r>
    </w:p>
    <w:p w:rsidR="007D3B4B" w:rsidRPr="007D3B4B" w:rsidRDefault="007D3B4B" w:rsidP="007D3B4B">
      <w:pPr>
        <w:rPr>
          <w:sz w:val="28"/>
          <w:szCs w:val="28"/>
        </w:rPr>
      </w:pPr>
      <w:hyperlink r:id="rId5" w:history="1">
        <w:r w:rsidRPr="007D3B4B">
          <w:rPr>
            <w:rStyle w:val="a3"/>
            <w:color w:val="auto"/>
            <w:sz w:val="28"/>
            <w:szCs w:val="28"/>
          </w:rPr>
          <w:t xml:space="preserve">Учебный корпус № 5 "Солнышко" </w:t>
        </w:r>
      </w:hyperlink>
    </w:p>
    <w:p w:rsidR="007D3B4B" w:rsidRDefault="007D3B4B" w:rsidP="007D3B4B">
      <w:pPr>
        <w:rPr>
          <w:b/>
          <w:bCs/>
          <w:sz w:val="32"/>
          <w:szCs w:val="32"/>
        </w:rPr>
      </w:pPr>
    </w:p>
    <w:p w:rsidR="007D3B4B" w:rsidRDefault="007D3B4B" w:rsidP="007D3B4B">
      <w:pPr>
        <w:rPr>
          <w:b/>
          <w:bCs/>
          <w:sz w:val="32"/>
          <w:szCs w:val="32"/>
        </w:rPr>
      </w:pPr>
    </w:p>
    <w:p w:rsidR="007D3B4B" w:rsidRDefault="007D3B4B" w:rsidP="007D3B4B">
      <w:pPr>
        <w:rPr>
          <w:b/>
          <w:bCs/>
          <w:sz w:val="32"/>
          <w:szCs w:val="32"/>
        </w:rPr>
      </w:pPr>
    </w:p>
    <w:p w:rsidR="007D3B4B" w:rsidRPr="007D3B4B" w:rsidRDefault="007D3B4B" w:rsidP="007D3B4B">
      <w:pPr>
        <w:rPr>
          <w:sz w:val="32"/>
          <w:szCs w:val="32"/>
        </w:rPr>
      </w:pPr>
      <w:r w:rsidRPr="007D3B4B">
        <w:rPr>
          <w:b/>
          <w:bCs/>
          <w:sz w:val="32"/>
          <w:szCs w:val="32"/>
        </w:rPr>
        <w:t>Отчет по самообразованию на тему:</w:t>
      </w:r>
    </w:p>
    <w:p w:rsidR="007D3B4B" w:rsidRDefault="007D3B4B" w:rsidP="007D3B4B">
      <w:pPr>
        <w:rPr>
          <w:sz w:val="44"/>
          <w:szCs w:val="44"/>
          <w:u w:val="single"/>
        </w:rPr>
      </w:pPr>
      <w:r w:rsidRPr="007D3B4B">
        <w:rPr>
          <w:sz w:val="44"/>
          <w:szCs w:val="44"/>
          <w:u w:val="single"/>
        </w:rPr>
        <w:t>«Развитие математических способностей у детей через игровую</w:t>
      </w:r>
      <w:r w:rsidRPr="007D3B4B">
        <w:rPr>
          <w:sz w:val="44"/>
          <w:szCs w:val="44"/>
        </w:rPr>
        <w:t xml:space="preserve"> </w:t>
      </w:r>
      <w:r w:rsidRPr="007D3B4B">
        <w:rPr>
          <w:sz w:val="44"/>
          <w:szCs w:val="44"/>
          <w:u w:val="single"/>
        </w:rPr>
        <w:t>деятельность в условиях реализации ФГО</w:t>
      </w:r>
    </w:p>
    <w:p w:rsidR="007D3B4B" w:rsidRDefault="007D3B4B" w:rsidP="007D3B4B">
      <w:pPr>
        <w:rPr>
          <w:sz w:val="44"/>
          <w:szCs w:val="44"/>
          <w:u w:val="single"/>
        </w:rPr>
      </w:pPr>
    </w:p>
    <w:p w:rsidR="007D3B4B" w:rsidRDefault="007D3B4B" w:rsidP="007D3B4B">
      <w:pPr>
        <w:rPr>
          <w:sz w:val="44"/>
          <w:szCs w:val="44"/>
          <w:u w:val="single"/>
        </w:rPr>
      </w:pPr>
    </w:p>
    <w:p w:rsidR="007D3B4B" w:rsidRDefault="007D3B4B" w:rsidP="007D3B4B">
      <w:pPr>
        <w:rPr>
          <w:sz w:val="44"/>
          <w:szCs w:val="44"/>
          <w:u w:val="single"/>
        </w:rPr>
      </w:pPr>
    </w:p>
    <w:p w:rsidR="007D3B4B" w:rsidRPr="007D3B4B" w:rsidRDefault="007D3B4B" w:rsidP="007D3B4B">
      <w:pPr>
        <w:rPr>
          <w:sz w:val="44"/>
          <w:szCs w:val="44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Подготовила воспитатель       </w:t>
      </w:r>
      <w:proofErr w:type="spellStart"/>
      <w:r w:rsidRPr="007D3B4B">
        <w:rPr>
          <w:b/>
          <w:bCs/>
          <w:sz w:val="28"/>
          <w:szCs w:val="28"/>
        </w:rPr>
        <w:t>Голубева</w:t>
      </w:r>
      <w:proofErr w:type="spellEnd"/>
      <w:r w:rsidRPr="007D3B4B">
        <w:rPr>
          <w:b/>
          <w:bCs/>
          <w:sz w:val="28"/>
          <w:szCs w:val="28"/>
        </w:rPr>
        <w:t xml:space="preserve"> О.</w:t>
      </w:r>
      <w:proofErr w:type="gramStart"/>
      <w:r w:rsidRPr="007D3B4B">
        <w:rPr>
          <w:b/>
          <w:bCs/>
          <w:sz w:val="28"/>
          <w:szCs w:val="28"/>
        </w:rPr>
        <w:t>В</w:t>
      </w:r>
      <w:proofErr w:type="gramEnd"/>
      <w:r w:rsidRPr="007D3B4B">
        <w:rPr>
          <w:sz w:val="28"/>
          <w:szCs w:val="28"/>
        </w:rPr>
        <w:t xml:space="preserve"> </w:t>
      </w:r>
    </w:p>
    <w:p w:rsidR="007D3B4B" w:rsidRPr="007D3B4B" w:rsidRDefault="007D3B4B" w:rsidP="007D3B4B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A82854" w:rsidRDefault="00CC601C"/>
    <w:p w:rsidR="007D3B4B" w:rsidRDefault="007D3B4B"/>
    <w:p w:rsidR="007D3B4B" w:rsidRDefault="007D3B4B"/>
    <w:p w:rsidR="007D3B4B" w:rsidRPr="007D3B4B" w:rsidRDefault="007D3B4B" w:rsidP="007D3B4B">
      <w:pPr>
        <w:rPr>
          <w:rFonts w:ascii="Times New Roman" w:hAnsi="Times New Roman" w:cs="Times New Roman"/>
          <w:sz w:val="32"/>
          <w:szCs w:val="32"/>
        </w:rPr>
      </w:pPr>
      <w:r w:rsidRPr="007D3B4B">
        <w:rPr>
          <w:rFonts w:ascii="Times New Roman" w:hAnsi="Times New Roman" w:cs="Times New Roman"/>
          <w:b/>
          <w:bCs/>
          <w:sz w:val="32"/>
          <w:szCs w:val="32"/>
          <w:u w:val="single"/>
        </w:rPr>
        <w:t>Актуальность:</w:t>
      </w:r>
      <w:r w:rsidRPr="007D3B4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D3B4B" w:rsidRPr="007D3B4B" w:rsidRDefault="007D3B4B" w:rsidP="007D3B4B">
      <w:pPr>
        <w:rPr>
          <w:sz w:val="32"/>
          <w:szCs w:val="32"/>
        </w:rPr>
      </w:pPr>
      <w:r w:rsidRPr="007D3B4B">
        <w:rPr>
          <w:sz w:val="32"/>
          <w:szCs w:val="32"/>
        </w:rPr>
        <w:t xml:space="preserve">Огромную роль в умственном воспитании и в развитии интеллекта ребёнка играет математическое развитие. Математика обладает уникальным развивающим эффектом. Ее изучение способствует развитию памяти, речи, воображения, эмоций; формирует настойчивость, терпение, творческий потенциал личности. </w:t>
      </w:r>
    </w:p>
    <w:p w:rsidR="007D3B4B" w:rsidRPr="007D3B4B" w:rsidRDefault="007D3B4B" w:rsidP="007D3B4B">
      <w:pPr>
        <w:rPr>
          <w:sz w:val="32"/>
          <w:szCs w:val="32"/>
        </w:rPr>
      </w:pPr>
      <w:r w:rsidRPr="007D3B4B">
        <w:rPr>
          <w:sz w:val="32"/>
          <w:szCs w:val="32"/>
        </w:rPr>
        <w:t xml:space="preserve">Математика – один из наиболее трудных учебных предметов. В математике заложены огромные возможности для развития мышления детей, </w:t>
      </w:r>
    </w:p>
    <w:p w:rsidR="00000000" w:rsidRPr="007D3B4B" w:rsidRDefault="00CC601C" w:rsidP="007D3B4B">
      <w:pPr>
        <w:numPr>
          <w:ilvl w:val="0"/>
          <w:numId w:val="1"/>
        </w:numPr>
        <w:rPr>
          <w:sz w:val="32"/>
          <w:szCs w:val="32"/>
        </w:rPr>
      </w:pPr>
      <w:proofErr w:type="gramStart"/>
      <w:r w:rsidRPr="007D3B4B">
        <w:rPr>
          <w:sz w:val="32"/>
          <w:szCs w:val="32"/>
        </w:rPr>
        <w:t>процессе</w:t>
      </w:r>
      <w:proofErr w:type="gramEnd"/>
      <w:r w:rsidRPr="007D3B4B">
        <w:rPr>
          <w:sz w:val="32"/>
          <w:szCs w:val="32"/>
        </w:rPr>
        <w:t xml:space="preserve"> их обучения с самого раннего возраста. И потенциал педагога дошкольного учреждения состоит не в передаче тех</w:t>
      </w:r>
      <w:r w:rsidRPr="007D3B4B">
        <w:rPr>
          <w:sz w:val="32"/>
          <w:szCs w:val="32"/>
        </w:rPr>
        <w:t xml:space="preserve"> или иных математических знаний и навыков, а в приобщении детей к материалу, дающему пищу воображению, затрагивающему не только чисто интеллектуальную, но и эмоциональную сферу ребёнка. Педагог дошкольного учреждения должен дать ребёнку почувствовать, что </w:t>
      </w:r>
      <w:r w:rsidRPr="007D3B4B">
        <w:rPr>
          <w:sz w:val="32"/>
          <w:szCs w:val="32"/>
        </w:rPr>
        <w:t>он сможет понять, усвоить не только частные понятия, но и общие закономерности. А главное познать радость при преодолении трудностей. Наглядность, сознательность и активность, доступность и мера, научность, учет возрастных и индивидуальных особенностей дет</w:t>
      </w:r>
      <w:r w:rsidRPr="007D3B4B">
        <w:rPr>
          <w:sz w:val="32"/>
          <w:szCs w:val="32"/>
        </w:rPr>
        <w:t>ей, систематичность и последовательность, прочность усвоения знаний, связь теории с практикой обучения и жизнью, воспитание в процессе обучения, вариативный подход – вот содержательная полнота, актуальная для ребёнка.</w:t>
      </w:r>
      <w:r w:rsidRPr="007D3B4B">
        <w:rPr>
          <w:sz w:val="32"/>
          <w:szCs w:val="32"/>
        </w:rPr>
        <w:t xml:space="preserve"> </w:t>
      </w:r>
    </w:p>
    <w:p w:rsidR="007D3B4B" w:rsidRPr="007D3B4B" w:rsidRDefault="007D3B4B" w:rsidP="007D3B4B">
      <w:pPr>
        <w:numPr>
          <w:ilvl w:val="0"/>
          <w:numId w:val="1"/>
        </w:numPr>
        <w:rPr>
          <w:sz w:val="36"/>
          <w:szCs w:val="36"/>
        </w:rPr>
      </w:pPr>
      <w:r w:rsidRPr="007D3B4B">
        <w:rPr>
          <w:b/>
          <w:bCs/>
          <w:i/>
          <w:iCs/>
          <w:sz w:val="36"/>
          <w:szCs w:val="36"/>
        </w:rPr>
        <w:lastRenderedPageBreak/>
        <w:t>Цель:</w:t>
      </w:r>
    </w:p>
    <w:p w:rsidR="007D3B4B" w:rsidRPr="007D3B4B" w:rsidRDefault="007D3B4B" w:rsidP="007D3B4B">
      <w:pPr>
        <w:numPr>
          <w:ilvl w:val="0"/>
          <w:numId w:val="1"/>
        </w:numPr>
        <w:rPr>
          <w:sz w:val="36"/>
          <w:szCs w:val="36"/>
        </w:rPr>
      </w:pPr>
      <w:r w:rsidRPr="007D3B4B">
        <w:rPr>
          <w:b/>
          <w:bCs/>
          <w:i/>
          <w:iCs/>
          <w:sz w:val="36"/>
          <w:szCs w:val="36"/>
        </w:rPr>
        <w:t>повышение своего профессионального уровня, обогащение и углубление знаний в развитии детей через игры занимательной математики и логики.</w:t>
      </w:r>
    </w:p>
    <w:p w:rsidR="007D3B4B" w:rsidRDefault="007D3B4B" w:rsidP="007D3B4B">
      <w:pPr>
        <w:rPr>
          <w:b/>
          <w:bCs/>
          <w:i/>
          <w:iCs/>
          <w:sz w:val="36"/>
          <w:szCs w:val="36"/>
        </w:rPr>
      </w:pPr>
    </w:p>
    <w:p w:rsidR="007D3B4B" w:rsidRPr="007D3B4B" w:rsidRDefault="007D3B4B" w:rsidP="007D3B4B">
      <w:pPr>
        <w:rPr>
          <w:sz w:val="36"/>
          <w:szCs w:val="36"/>
        </w:rPr>
      </w:pPr>
      <w:r w:rsidRPr="007D3B4B">
        <w:rPr>
          <w:b/>
          <w:bCs/>
          <w:i/>
          <w:iCs/>
          <w:sz w:val="36"/>
          <w:szCs w:val="36"/>
        </w:rPr>
        <w:t xml:space="preserve">Задачи: </w:t>
      </w:r>
    </w:p>
    <w:p w:rsidR="00000000" w:rsidRPr="007D3B4B" w:rsidRDefault="00CC601C" w:rsidP="007D3B4B">
      <w:pPr>
        <w:numPr>
          <w:ilvl w:val="0"/>
          <w:numId w:val="2"/>
        </w:numPr>
        <w:rPr>
          <w:sz w:val="36"/>
          <w:szCs w:val="36"/>
        </w:rPr>
      </w:pPr>
      <w:r w:rsidRPr="007D3B4B">
        <w:rPr>
          <w:b/>
          <w:bCs/>
          <w:i/>
          <w:iCs/>
          <w:sz w:val="36"/>
          <w:szCs w:val="36"/>
        </w:rPr>
        <w:t>Определить наиболее рациональные приёмы организации внимания дошкольников.</w:t>
      </w:r>
      <w:r w:rsidRPr="007D3B4B">
        <w:rPr>
          <w:b/>
          <w:bCs/>
          <w:i/>
          <w:iCs/>
          <w:sz w:val="36"/>
          <w:szCs w:val="36"/>
        </w:rPr>
        <w:t xml:space="preserve"> </w:t>
      </w:r>
    </w:p>
    <w:p w:rsidR="00000000" w:rsidRPr="007D3B4B" w:rsidRDefault="00CC601C" w:rsidP="007D3B4B">
      <w:pPr>
        <w:numPr>
          <w:ilvl w:val="0"/>
          <w:numId w:val="2"/>
        </w:numPr>
        <w:rPr>
          <w:sz w:val="36"/>
          <w:szCs w:val="36"/>
        </w:rPr>
      </w:pPr>
      <w:r w:rsidRPr="007D3B4B">
        <w:rPr>
          <w:b/>
          <w:bCs/>
          <w:i/>
          <w:iCs/>
          <w:sz w:val="36"/>
          <w:szCs w:val="36"/>
        </w:rPr>
        <w:t xml:space="preserve">Наметить и провести цикл </w:t>
      </w:r>
      <w:r w:rsidRPr="007D3B4B">
        <w:rPr>
          <w:b/>
          <w:bCs/>
          <w:i/>
          <w:iCs/>
          <w:sz w:val="36"/>
          <w:szCs w:val="36"/>
        </w:rPr>
        <w:t>методических мероприятий, способствующих повышению профессионального уровня педагогов ДОУ.</w:t>
      </w:r>
      <w:r w:rsidRPr="007D3B4B">
        <w:rPr>
          <w:b/>
          <w:bCs/>
          <w:i/>
          <w:iCs/>
          <w:sz w:val="36"/>
          <w:szCs w:val="36"/>
        </w:rPr>
        <w:t xml:space="preserve"> </w:t>
      </w:r>
    </w:p>
    <w:p w:rsidR="00000000" w:rsidRPr="007D3B4B" w:rsidRDefault="00CC601C" w:rsidP="007D3B4B">
      <w:pPr>
        <w:numPr>
          <w:ilvl w:val="0"/>
          <w:numId w:val="2"/>
        </w:numPr>
        <w:rPr>
          <w:sz w:val="36"/>
          <w:szCs w:val="36"/>
        </w:rPr>
      </w:pPr>
      <w:r w:rsidRPr="007D3B4B">
        <w:rPr>
          <w:b/>
          <w:bCs/>
          <w:i/>
          <w:iCs/>
          <w:sz w:val="36"/>
          <w:szCs w:val="36"/>
        </w:rPr>
        <w:t xml:space="preserve">Проследить роль математических игр на развитие логического мышления, творческого воображения у детей </w:t>
      </w:r>
    </w:p>
    <w:p w:rsidR="007D3B4B" w:rsidRDefault="007D3B4B" w:rsidP="007D3B4B">
      <w:pPr>
        <w:rPr>
          <w:sz w:val="36"/>
          <w:szCs w:val="36"/>
        </w:rPr>
      </w:pPr>
    </w:p>
    <w:p w:rsidR="007D3B4B" w:rsidRDefault="007D3B4B" w:rsidP="007D3B4B">
      <w:pPr>
        <w:rPr>
          <w:sz w:val="36"/>
          <w:szCs w:val="36"/>
        </w:rPr>
      </w:pPr>
    </w:p>
    <w:p w:rsidR="007D3B4B" w:rsidRDefault="007D3B4B" w:rsidP="007D3B4B">
      <w:pPr>
        <w:rPr>
          <w:sz w:val="36"/>
          <w:szCs w:val="36"/>
        </w:rPr>
      </w:pPr>
    </w:p>
    <w:p w:rsidR="007D3B4B" w:rsidRPr="007D3B4B" w:rsidRDefault="007D3B4B" w:rsidP="007D3B4B">
      <w:pPr>
        <w:rPr>
          <w:sz w:val="36"/>
          <w:szCs w:val="36"/>
        </w:rPr>
      </w:pPr>
      <w:r w:rsidRPr="007D3B4B">
        <w:rPr>
          <w:sz w:val="36"/>
          <w:szCs w:val="36"/>
        </w:rPr>
        <w:lastRenderedPageBreak/>
        <w:t xml:space="preserve">На начальном этапе мною был подобран методический материал, оборудован математический уголок, для организации самостоятельной деятельности в утренние и вечерние часы. </w:t>
      </w:r>
    </w:p>
    <w:p w:rsidR="007D3B4B" w:rsidRPr="007D3B4B" w:rsidRDefault="007D3B4B" w:rsidP="007D3B4B">
      <w:pPr>
        <w:rPr>
          <w:sz w:val="36"/>
          <w:szCs w:val="36"/>
        </w:rPr>
      </w:pPr>
      <w:r w:rsidRPr="007D3B4B">
        <w:rPr>
          <w:sz w:val="36"/>
          <w:szCs w:val="36"/>
          <w:u w:val="single"/>
        </w:rPr>
        <w:t>При этом были поставлены задачи</w:t>
      </w:r>
      <w:r w:rsidRPr="007D3B4B">
        <w:rPr>
          <w:sz w:val="36"/>
          <w:szCs w:val="36"/>
        </w:rPr>
        <w:t xml:space="preserve">: </w:t>
      </w:r>
    </w:p>
    <w:p w:rsidR="00000000" w:rsidRPr="007D3B4B" w:rsidRDefault="00CC601C" w:rsidP="007D3B4B">
      <w:pPr>
        <w:numPr>
          <w:ilvl w:val="0"/>
          <w:numId w:val="3"/>
        </w:numPr>
        <w:tabs>
          <w:tab w:val="left" w:pos="720"/>
        </w:tabs>
        <w:rPr>
          <w:sz w:val="36"/>
          <w:szCs w:val="36"/>
        </w:rPr>
      </w:pPr>
      <w:r w:rsidRPr="007D3B4B">
        <w:rPr>
          <w:sz w:val="36"/>
          <w:szCs w:val="36"/>
        </w:rPr>
        <w:t>развивать у детей интерес к элементарной математической деятельности вне занятий;</w:t>
      </w:r>
      <w:r w:rsidRPr="007D3B4B">
        <w:rPr>
          <w:sz w:val="36"/>
          <w:szCs w:val="36"/>
        </w:rPr>
        <w:t xml:space="preserve"> </w:t>
      </w:r>
    </w:p>
    <w:p w:rsidR="007D3B4B" w:rsidRDefault="007D3B4B" w:rsidP="007D3B4B">
      <w:pPr>
        <w:rPr>
          <w:sz w:val="36"/>
          <w:szCs w:val="36"/>
        </w:rPr>
      </w:pPr>
      <w:r w:rsidRPr="007D3B4B">
        <w:rPr>
          <w:sz w:val="36"/>
          <w:szCs w:val="36"/>
        </w:rPr>
        <w:t>воспитывать потребность занимать свое свободное время не только интересными, но и требующими действенного напряжения играми</w:t>
      </w:r>
    </w:p>
    <w:p w:rsidR="007D3B4B" w:rsidRPr="007D3B4B" w:rsidRDefault="007D3B4B" w:rsidP="007D3B4B">
      <w:pPr>
        <w:rPr>
          <w:sz w:val="36"/>
          <w:szCs w:val="36"/>
        </w:rPr>
      </w:pPr>
      <w:r w:rsidRPr="007D3B4B">
        <w:rPr>
          <w:sz w:val="36"/>
          <w:szCs w:val="36"/>
          <w:u w:val="single"/>
        </w:rPr>
        <w:t xml:space="preserve">В уголке я </w:t>
      </w:r>
      <w:proofErr w:type="gramStart"/>
      <w:r w:rsidRPr="007D3B4B">
        <w:rPr>
          <w:sz w:val="36"/>
          <w:szCs w:val="36"/>
          <w:u w:val="single"/>
        </w:rPr>
        <w:t>разместила</w:t>
      </w:r>
      <w:proofErr w:type="gramEnd"/>
      <w:r w:rsidRPr="007D3B4B">
        <w:rPr>
          <w:sz w:val="36"/>
          <w:szCs w:val="36"/>
          <w:u w:val="single"/>
        </w:rPr>
        <w:t xml:space="preserve"> следующий материал</w:t>
      </w:r>
      <w:r w:rsidRPr="007D3B4B">
        <w:rPr>
          <w:sz w:val="36"/>
          <w:szCs w:val="36"/>
        </w:rPr>
        <w:t xml:space="preserve">: </w:t>
      </w:r>
    </w:p>
    <w:p w:rsidR="00000000" w:rsidRPr="007D3B4B" w:rsidRDefault="00CC601C" w:rsidP="007D3B4B">
      <w:pPr>
        <w:numPr>
          <w:ilvl w:val="0"/>
          <w:numId w:val="4"/>
        </w:numPr>
        <w:tabs>
          <w:tab w:val="left" w:pos="720"/>
        </w:tabs>
        <w:rPr>
          <w:sz w:val="36"/>
          <w:szCs w:val="36"/>
        </w:rPr>
      </w:pPr>
      <w:proofErr w:type="spellStart"/>
      <w:r w:rsidRPr="007D3B4B">
        <w:rPr>
          <w:sz w:val="36"/>
          <w:szCs w:val="36"/>
        </w:rPr>
        <w:t>фланелеграф</w:t>
      </w:r>
      <w:proofErr w:type="spellEnd"/>
      <w:r w:rsidRPr="007D3B4B">
        <w:rPr>
          <w:sz w:val="36"/>
          <w:szCs w:val="36"/>
        </w:rPr>
        <w:t xml:space="preserve"> (</w:t>
      </w:r>
      <w:proofErr w:type="gramStart"/>
      <w:r w:rsidRPr="007D3B4B">
        <w:rPr>
          <w:sz w:val="36"/>
          <w:szCs w:val="36"/>
        </w:rPr>
        <w:t>стационарный</w:t>
      </w:r>
      <w:proofErr w:type="gramEnd"/>
      <w:r w:rsidRPr="007D3B4B">
        <w:rPr>
          <w:sz w:val="36"/>
          <w:szCs w:val="36"/>
        </w:rPr>
        <w:t>) с набором геометрических фигур;</w:t>
      </w:r>
      <w:r w:rsidRPr="007D3B4B">
        <w:rPr>
          <w:sz w:val="36"/>
          <w:szCs w:val="36"/>
        </w:rPr>
        <w:t xml:space="preserve"> </w:t>
      </w:r>
    </w:p>
    <w:p w:rsidR="00000000" w:rsidRPr="007D3B4B" w:rsidRDefault="00CC601C" w:rsidP="007D3B4B">
      <w:pPr>
        <w:numPr>
          <w:ilvl w:val="0"/>
          <w:numId w:val="4"/>
        </w:numPr>
        <w:tabs>
          <w:tab w:val="left" w:pos="720"/>
        </w:tabs>
        <w:rPr>
          <w:sz w:val="36"/>
          <w:szCs w:val="36"/>
        </w:rPr>
      </w:pPr>
      <w:r w:rsidRPr="007D3B4B">
        <w:rPr>
          <w:sz w:val="36"/>
          <w:szCs w:val="36"/>
        </w:rPr>
        <w:t>счетные палочки для складывания узоров геометрических фиг</w:t>
      </w:r>
      <w:r w:rsidRPr="007D3B4B">
        <w:rPr>
          <w:sz w:val="36"/>
          <w:szCs w:val="36"/>
        </w:rPr>
        <w:t>ур, предметов, животных;</w:t>
      </w:r>
      <w:r w:rsidRPr="007D3B4B">
        <w:rPr>
          <w:sz w:val="36"/>
          <w:szCs w:val="36"/>
        </w:rPr>
        <w:t xml:space="preserve"> </w:t>
      </w:r>
    </w:p>
    <w:p w:rsidR="00000000" w:rsidRPr="007D3B4B" w:rsidRDefault="00CC601C" w:rsidP="007D3B4B">
      <w:pPr>
        <w:numPr>
          <w:ilvl w:val="0"/>
          <w:numId w:val="4"/>
        </w:numPr>
        <w:tabs>
          <w:tab w:val="left" w:pos="720"/>
        </w:tabs>
        <w:rPr>
          <w:sz w:val="36"/>
          <w:szCs w:val="36"/>
        </w:rPr>
      </w:pPr>
      <w:r w:rsidRPr="007D3B4B">
        <w:rPr>
          <w:sz w:val="36"/>
          <w:szCs w:val="36"/>
        </w:rPr>
        <w:t>игры</w:t>
      </w:r>
      <w:proofErr w:type="gramStart"/>
      <w:r w:rsidRPr="007D3B4B">
        <w:rPr>
          <w:sz w:val="36"/>
          <w:szCs w:val="36"/>
        </w:rPr>
        <w:t xml:space="preserve"> С</w:t>
      </w:r>
      <w:proofErr w:type="gramEnd"/>
      <w:r w:rsidRPr="007D3B4B">
        <w:rPr>
          <w:sz w:val="36"/>
          <w:szCs w:val="36"/>
        </w:rPr>
        <w:t xml:space="preserve">оставь ряд из геометрических фигур, кубики Никитина «Сложи узор», «Геометрическая мозаика», логические блоки </w:t>
      </w:r>
      <w:proofErr w:type="spellStart"/>
      <w:r w:rsidRPr="007D3B4B">
        <w:rPr>
          <w:sz w:val="36"/>
          <w:szCs w:val="36"/>
        </w:rPr>
        <w:t>Дьенеша</w:t>
      </w:r>
      <w:proofErr w:type="spellEnd"/>
      <w:r w:rsidRPr="007D3B4B">
        <w:rPr>
          <w:sz w:val="36"/>
          <w:szCs w:val="36"/>
        </w:rPr>
        <w:t>;</w:t>
      </w:r>
      <w:r w:rsidRPr="007D3B4B">
        <w:rPr>
          <w:sz w:val="36"/>
          <w:szCs w:val="36"/>
        </w:rPr>
        <w:t xml:space="preserve"> </w:t>
      </w:r>
    </w:p>
    <w:p w:rsidR="00000000" w:rsidRPr="007D3B4B" w:rsidRDefault="00CC601C" w:rsidP="007D3B4B">
      <w:pPr>
        <w:numPr>
          <w:ilvl w:val="0"/>
          <w:numId w:val="4"/>
        </w:numPr>
        <w:tabs>
          <w:tab w:val="left" w:pos="720"/>
        </w:tabs>
        <w:rPr>
          <w:sz w:val="36"/>
          <w:szCs w:val="36"/>
        </w:rPr>
      </w:pPr>
      <w:r w:rsidRPr="007D3B4B">
        <w:rPr>
          <w:sz w:val="36"/>
          <w:szCs w:val="36"/>
        </w:rPr>
        <w:t xml:space="preserve">развивающие игры: «Какая фигура лишняя» </w:t>
      </w:r>
    </w:p>
    <w:p w:rsidR="007D3B4B" w:rsidRDefault="007D3B4B" w:rsidP="007D3B4B">
      <w:pPr>
        <w:rPr>
          <w:sz w:val="36"/>
          <w:szCs w:val="36"/>
        </w:rPr>
      </w:pPr>
      <w:r w:rsidRPr="007D3B4B">
        <w:rPr>
          <w:sz w:val="36"/>
          <w:szCs w:val="36"/>
        </w:rPr>
        <w:t xml:space="preserve">Рамки-вкладыши </w:t>
      </w:r>
      <w:proofErr w:type="spellStart"/>
      <w:r w:rsidRPr="007D3B4B">
        <w:rPr>
          <w:sz w:val="36"/>
          <w:szCs w:val="36"/>
        </w:rPr>
        <w:t>Монтессори</w:t>
      </w:r>
      <w:proofErr w:type="spellEnd"/>
    </w:p>
    <w:p w:rsidR="007D3B4B" w:rsidRDefault="007D3B4B" w:rsidP="007D3B4B">
      <w:pPr>
        <w:rPr>
          <w:sz w:val="36"/>
          <w:szCs w:val="36"/>
        </w:rPr>
      </w:pPr>
      <w:r w:rsidRPr="007D3B4B">
        <w:rPr>
          <w:sz w:val="36"/>
          <w:szCs w:val="36"/>
        </w:rPr>
        <w:lastRenderedPageBreak/>
        <w:drawing>
          <wp:inline distT="0" distB="0" distL="0" distR="0">
            <wp:extent cx="4251867" cy="6456556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59" cy="64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B4B">
        <w:rPr>
          <w:sz w:val="36"/>
          <w:szCs w:val="36"/>
        </w:rPr>
        <w:drawing>
          <wp:inline distT="0" distB="0" distL="0" distR="0">
            <wp:extent cx="4410802" cy="6461585"/>
            <wp:effectExtent l="19050" t="0" r="8798" b="0"/>
            <wp:docPr id="4" name="Рисунок 2" descr="B:\ОЛЯ\паспорт группы\фото\DSC05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B:\ОЛЯ\паспорт группы\фото\DSC05319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66" cy="646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4B" w:rsidRPr="00CC601C" w:rsidRDefault="007D3B4B" w:rsidP="007D3B4B">
      <w:pPr>
        <w:rPr>
          <w:sz w:val="32"/>
          <w:szCs w:val="32"/>
        </w:rPr>
      </w:pPr>
      <w:r w:rsidRPr="00CC601C">
        <w:rPr>
          <w:sz w:val="32"/>
          <w:szCs w:val="32"/>
        </w:rPr>
        <w:lastRenderedPageBreak/>
        <w:t xml:space="preserve">НОД по математике стараюсь проводить в разнообразных формах, широко использую занимательный математический материал, развивающие игры, которые в наибольшей степени способствуют выявлению и реализации познавательных возможностей каждого ребенка. </w:t>
      </w:r>
    </w:p>
    <w:p w:rsidR="007D3B4B" w:rsidRPr="00CC601C" w:rsidRDefault="007D3B4B" w:rsidP="007D3B4B">
      <w:pPr>
        <w:rPr>
          <w:sz w:val="32"/>
          <w:szCs w:val="32"/>
        </w:rPr>
      </w:pPr>
      <w:r w:rsidRPr="00CC601C">
        <w:rPr>
          <w:sz w:val="32"/>
          <w:szCs w:val="32"/>
        </w:rPr>
        <w:drawing>
          <wp:inline distT="0" distB="0" distL="0" distR="0">
            <wp:extent cx="3024335" cy="1656184"/>
            <wp:effectExtent l="19050" t="0" r="4615" b="0"/>
            <wp:docPr id="5" name="Рисунок 3" descr="B:\ОЛЯ\проект конструирование\фото\DSC05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B:\ОЛЯ\проект конструирование\фото\DSC0532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5" cy="16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01C">
        <w:rPr>
          <w:sz w:val="32"/>
          <w:szCs w:val="32"/>
        </w:rPr>
        <w:t xml:space="preserve">                                 </w:t>
      </w:r>
      <w:r w:rsidRPr="00CC601C">
        <w:rPr>
          <w:sz w:val="32"/>
          <w:szCs w:val="32"/>
        </w:rPr>
        <w:drawing>
          <wp:inline distT="0" distB="0" distL="0" distR="0">
            <wp:extent cx="2520280" cy="1584176"/>
            <wp:effectExtent l="19050" t="0" r="0" b="0"/>
            <wp:docPr id="6" name="Рисунок 4" descr="B:\ОЛЯ\проект конструирование\фото\DSC05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B:\ОЛЯ\проект конструирование\фото\DSC0533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58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01C">
        <w:rPr>
          <w:sz w:val="32"/>
          <w:szCs w:val="32"/>
        </w:rPr>
        <w:t xml:space="preserve">   </w:t>
      </w:r>
    </w:p>
    <w:p w:rsidR="007D3B4B" w:rsidRPr="00CC601C" w:rsidRDefault="007D3B4B" w:rsidP="007D3B4B">
      <w:pPr>
        <w:rPr>
          <w:sz w:val="32"/>
          <w:szCs w:val="32"/>
        </w:rPr>
      </w:pPr>
      <w:r w:rsidRPr="00CC601C">
        <w:rPr>
          <w:sz w:val="32"/>
          <w:szCs w:val="32"/>
        </w:rPr>
        <w:t xml:space="preserve">"Геометрический коврик", который я изготовила сама из обоев, вырезала на нем заплатки в виде геометрических фигур, отдельно из цветного картона вырезала геометрические фигуры, той же формы что и на коврике, по нескольку штук. Данный коврик использую для изучения, закрепления темы «геометрические фигуры», также отрабатываю цветовую гамму. </w:t>
      </w:r>
    </w:p>
    <w:p w:rsidR="00CC601C" w:rsidRPr="007D3B4B" w:rsidRDefault="00CC601C" w:rsidP="007D3B4B">
      <w:pPr>
        <w:rPr>
          <w:sz w:val="36"/>
          <w:szCs w:val="36"/>
        </w:rPr>
      </w:pPr>
      <w:r w:rsidRPr="00CC601C">
        <w:rPr>
          <w:sz w:val="36"/>
          <w:szCs w:val="36"/>
        </w:rPr>
        <w:drawing>
          <wp:inline distT="0" distB="0" distL="0" distR="0">
            <wp:extent cx="2712999" cy="1628078"/>
            <wp:effectExtent l="19050" t="0" r="0" b="0"/>
            <wp:docPr id="8" name="Рисунок 5" descr="C:\Users\user\Pictures\2014-05-06\Новая папка (2)\IMG_20181010_090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Pictures\2014-05-06\Новая папка (2)\IMG_20181010_09060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97" cy="16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1C" w:rsidRPr="00CC601C" w:rsidRDefault="00CC601C" w:rsidP="00CC601C">
      <w:pPr>
        <w:rPr>
          <w:sz w:val="36"/>
          <w:szCs w:val="36"/>
        </w:rPr>
      </w:pPr>
      <w:r w:rsidRPr="00CC601C">
        <w:rPr>
          <w:sz w:val="36"/>
          <w:szCs w:val="36"/>
        </w:rPr>
        <w:lastRenderedPageBreak/>
        <w:t xml:space="preserve">Далее постепенно я стала использовать игры во всех видах деятельности, каждое событие ребёнка стараюсь ненавязчиво связать с математикой </w:t>
      </w:r>
    </w:p>
    <w:p w:rsidR="007D3B4B" w:rsidRDefault="00CC601C" w:rsidP="007D3B4B">
      <w:pPr>
        <w:rPr>
          <w:sz w:val="36"/>
          <w:szCs w:val="36"/>
        </w:rPr>
      </w:pPr>
      <w:r w:rsidRPr="00CC601C">
        <w:rPr>
          <w:sz w:val="36"/>
          <w:szCs w:val="36"/>
        </w:rPr>
        <w:drawing>
          <wp:inline distT="0" distB="0" distL="0" distR="0">
            <wp:extent cx="2592288" cy="2016223"/>
            <wp:effectExtent l="19050" t="0" r="0" b="0"/>
            <wp:docPr id="9" name="Рисунок 8" descr="B:\ОЛЯ\проект конструирование\фото\DSC05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B:\ОЛЯ\проект конструирование\фото\DSC0551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20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CC601C">
        <w:rPr>
          <w:sz w:val="36"/>
          <w:szCs w:val="36"/>
        </w:rPr>
        <w:drawing>
          <wp:inline distT="0" distB="0" distL="0" distR="0">
            <wp:extent cx="2592288" cy="2016224"/>
            <wp:effectExtent l="19050" t="0" r="0" b="0"/>
            <wp:docPr id="10" name="Рисунок 9" descr="B:\ОЛЯ\проект конструирование\фото\DSC05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B:\ОЛЯ\проект конструирование\фото\DSC0533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CC601C">
        <w:rPr>
          <w:sz w:val="36"/>
          <w:szCs w:val="36"/>
        </w:rPr>
        <w:drawing>
          <wp:inline distT="0" distB="0" distL="0" distR="0">
            <wp:extent cx="2304256" cy="2088231"/>
            <wp:effectExtent l="19050" t="0" r="794" b="0"/>
            <wp:docPr id="11" name="Рисунок 10" descr="B:\ОЛЯ\проект конструирование\фото\DSC05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:\ОЛЯ\проект конструирование\фото\DSC0528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208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1C" w:rsidRDefault="00CC601C" w:rsidP="007D3B4B">
      <w:pPr>
        <w:rPr>
          <w:sz w:val="36"/>
          <w:szCs w:val="36"/>
        </w:rPr>
      </w:pPr>
      <w:r w:rsidRPr="00CC601C">
        <w:rPr>
          <w:sz w:val="36"/>
          <w:szCs w:val="36"/>
        </w:rPr>
        <w:drawing>
          <wp:inline distT="0" distB="0" distL="0" distR="0">
            <wp:extent cx="2664295" cy="2016224"/>
            <wp:effectExtent l="19050" t="0" r="2705" b="0"/>
            <wp:docPr id="13" name="Рисунок 13" descr="B:\ОЛЯ\проект конструирование\фото\DSC05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B:\ОЛЯ\проект конструирование\фото\DSC0534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5" cy="2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CC601C">
        <w:rPr>
          <w:sz w:val="36"/>
          <w:szCs w:val="36"/>
        </w:rPr>
        <w:drawing>
          <wp:inline distT="0" distB="0" distL="0" distR="0">
            <wp:extent cx="2592288" cy="1944216"/>
            <wp:effectExtent l="19050" t="0" r="0" b="0"/>
            <wp:docPr id="14" name="Рисунок 14" descr="B:\ОЛЯ\проект конструирование\фото\DSC05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B:\ОЛЯ\проект конструирование\фото\DSC0533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CC601C">
        <w:rPr>
          <w:sz w:val="36"/>
          <w:szCs w:val="36"/>
        </w:rPr>
        <w:drawing>
          <wp:inline distT="0" distB="0" distL="0" distR="0">
            <wp:extent cx="2448272" cy="1872208"/>
            <wp:effectExtent l="19050" t="0" r="9178" b="0"/>
            <wp:docPr id="15" name="Рисунок 15" descr="B:\ОЛЯ\проект конструирование\фото\DSC05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B:\ОЛЯ\проект конструирование\фото\DSC05345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18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1C" w:rsidRDefault="00CC601C" w:rsidP="00CC601C">
      <w:pPr>
        <w:rPr>
          <w:sz w:val="36"/>
          <w:szCs w:val="36"/>
        </w:rPr>
      </w:pPr>
    </w:p>
    <w:p w:rsidR="00CC601C" w:rsidRDefault="00CC601C" w:rsidP="00CC601C">
      <w:pPr>
        <w:rPr>
          <w:sz w:val="36"/>
          <w:szCs w:val="36"/>
        </w:rPr>
      </w:pPr>
    </w:p>
    <w:p w:rsidR="00CC601C" w:rsidRPr="00CC601C" w:rsidRDefault="00CC601C" w:rsidP="00CC601C">
      <w:pPr>
        <w:rPr>
          <w:sz w:val="36"/>
          <w:szCs w:val="36"/>
        </w:rPr>
      </w:pPr>
      <w:r w:rsidRPr="00CC601C">
        <w:rPr>
          <w:sz w:val="36"/>
          <w:szCs w:val="36"/>
        </w:rPr>
        <w:lastRenderedPageBreak/>
        <w:t xml:space="preserve">Провела открытое занятие по ФЭМП  </w:t>
      </w:r>
      <w:r w:rsidRPr="00CC601C">
        <w:rPr>
          <w:b/>
          <w:bCs/>
          <w:sz w:val="36"/>
          <w:szCs w:val="36"/>
        </w:rPr>
        <w:t>"Путешествие по сказке "Репка"</w:t>
      </w:r>
      <w:r w:rsidRPr="00CC601C">
        <w:rPr>
          <w:sz w:val="36"/>
          <w:szCs w:val="36"/>
        </w:rPr>
        <w:t xml:space="preserve"> </w:t>
      </w:r>
    </w:p>
    <w:p w:rsidR="00CC601C" w:rsidRDefault="00CC601C" w:rsidP="007D3B4B">
      <w:pPr>
        <w:rPr>
          <w:sz w:val="36"/>
          <w:szCs w:val="36"/>
        </w:rPr>
      </w:pPr>
      <w:r w:rsidRPr="00CC601C">
        <w:rPr>
          <w:sz w:val="36"/>
          <w:szCs w:val="36"/>
        </w:rPr>
        <w:drawing>
          <wp:inline distT="0" distB="0" distL="0" distR="0">
            <wp:extent cx="4140355" cy="3221438"/>
            <wp:effectExtent l="19050" t="0" r="0" b="0"/>
            <wp:docPr id="16" name="Рисунок 16" descr="B:\ОЛЯ\самообразование\фото\IMG_20181010_090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B:\ОЛЯ\самообразование\фото\IMG_20181010_09090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42" cy="32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CC601C">
        <w:rPr>
          <w:sz w:val="36"/>
          <w:szCs w:val="36"/>
        </w:rPr>
        <w:drawing>
          <wp:inline distT="0" distB="0" distL="0" distR="0">
            <wp:extent cx="4006540" cy="2910468"/>
            <wp:effectExtent l="19050" t="0" r="0" b="0"/>
            <wp:docPr id="17" name="Рисунок 17" descr="B:\ОЛЯ\самообразование\фото\IMG_20181010_091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:\ОЛЯ\самообразование\фото\IMG_20181010_09155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87" cy="29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1C" w:rsidRDefault="00CC601C" w:rsidP="007D3B4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Pr="00CC601C">
        <w:rPr>
          <w:sz w:val="36"/>
          <w:szCs w:val="36"/>
        </w:rPr>
        <w:drawing>
          <wp:inline distT="0" distB="0" distL="0" distR="0">
            <wp:extent cx="4541799" cy="1739591"/>
            <wp:effectExtent l="19050" t="0" r="0" b="0"/>
            <wp:docPr id="18" name="Рисунок 18" descr="B:\ОЛЯ\самообразование\фото\IMG_20181010_09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B:\ОЛЯ\самообразование\фото\IMG_20181010_091349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44" cy="174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1C" w:rsidRPr="00CC601C" w:rsidRDefault="00CC601C" w:rsidP="00CC601C">
      <w:pPr>
        <w:rPr>
          <w:sz w:val="40"/>
          <w:szCs w:val="40"/>
        </w:rPr>
      </w:pPr>
      <w:r w:rsidRPr="00CC601C">
        <w:rPr>
          <w:sz w:val="40"/>
          <w:szCs w:val="40"/>
        </w:rPr>
        <w:lastRenderedPageBreak/>
        <w:t xml:space="preserve">В результате проделанной работы я заметила, что детям интересно играть в математические игры, они эмоционально захватывают детей. Под влиянием систематического использования занимательных развивающих игр на занятиях и с целью организации самостоятельной деятельности у детей выработалось умение быстро включаться в активный познавательный процесс. Убедилась, что наиболее эффективно развивается смекалка при параллельном использовании в работе с детьми разных видов занимательных задач. </w:t>
      </w:r>
    </w:p>
    <w:p w:rsidR="00CC601C" w:rsidRPr="00CC601C" w:rsidRDefault="00CC601C" w:rsidP="00CC601C">
      <w:pPr>
        <w:rPr>
          <w:sz w:val="40"/>
          <w:szCs w:val="40"/>
        </w:rPr>
      </w:pPr>
      <w:r w:rsidRPr="00CC601C">
        <w:rPr>
          <w:sz w:val="40"/>
          <w:szCs w:val="40"/>
        </w:rPr>
        <w:t xml:space="preserve">На следующий год планирую продолжить работу по теме: Развитие математических способностей у детей через, игровую деятельность». (Согласно возрастной группе): </w:t>
      </w:r>
    </w:p>
    <w:p w:rsidR="00CC601C" w:rsidRPr="007D3B4B" w:rsidRDefault="00CC601C" w:rsidP="007D3B4B">
      <w:pPr>
        <w:rPr>
          <w:sz w:val="36"/>
          <w:szCs w:val="36"/>
        </w:rPr>
      </w:pPr>
    </w:p>
    <w:sectPr w:rsidR="00CC601C" w:rsidRPr="007D3B4B" w:rsidSect="007D3B4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2A49"/>
    <w:multiLevelType w:val="hybridMultilevel"/>
    <w:tmpl w:val="EC1C7560"/>
    <w:lvl w:ilvl="0" w:tplc="4F840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8C0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560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642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90D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DA6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9A3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E6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1CC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7A0B5D"/>
    <w:multiLevelType w:val="hybridMultilevel"/>
    <w:tmpl w:val="A57E4740"/>
    <w:lvl w:ilvl="0" w:tplc="F000D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2CA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C22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8D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EAC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E4A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32E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1C0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0C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F3D7D76"/>
    <w:multiLevelType w:val="hybridMultilevel"/>
    <w:tmpl w:val="C5A4BF3A"/>
    <w:lvl w:ilvl="0" w:tplc="8B06E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6E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8B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765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D2E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82E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E80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2B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96E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9AA546E"/>
    <w:multiLevelType w:val="hybridMultilevel"/>
    <w:tmpl w:val="9E8499B2"/>
    <w:lvl w:ilvl="0" w:tplc="D542E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F6A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AD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F4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05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38D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6AB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80C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A8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3B4B"/>
    <w:rsid w:val="00456573"/>
    <w:rsid w:val="007D3B4B"/>
    <w:rsid w:val="007D77C5"/>
    <w:rsid w:val="00CC601C"/>
    <w:rsid w:val="00FB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7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3B4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D3B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sch417uv.mskobr.ru/dou_edu/uchebnyj_korpus_6_quot_solnyshko_quot_vstroennoe_pomewenie_doshkol_nye_gruppy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2022-04-25T06:44:00Z</dcterms:created>
  <dcterms:modified xsi:type="dcterms:W3CDTF">2022-04-25T07:00:00Z</dcterms:modified>
</cp:coreProperties>
</file>