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3EE" w:rsidRPr="00FD53EE" w:rsidRDefault="00FD53EE" w:rsidP="00FD53EE">
      <w:pPr>
        <w:shd w:val="clear" w:color="auto" w:fill="FFFFFF"/>
        <w:spacing w:before="150" w:after="450" w:line="240" w:lineRule="atLeast"/>
        <w:outlineLvl w:val="1"/>
        <w:rPr>
          <w:rFonts w:ascii="Times New Roman" w:eastAsia="Times New Roman" w:hAnsi="Times New Roman" w:cs="Times New Roman"/>
          <w:color w:val="333333"/>
          <w:kern w:val="36"/>
          <w:sz w:val="42"/>
          <w:szCs w:val="42"/>
          <w:lang w:eastAsia="ru-RU"/>
        </w:rPr>
      </w:pPr>
      <w:r w:rsidRPr="00FD53EE">
        <w:rPr>
          <w:rFonts w:ascii="Times New Roman" w:eastAsia="Times New Roman" w:hAnsi="Times New Roman" w:cs="Times New Roman"/>
          <w:color w:val="333333"/>
          <w:kern w:val="36"/>
          <w:sz w:val="42"/>
          <w:szCs w:val="42"/>
          <w:lang w:eastAsia="ru-RU"/>
        </w:rPr>
        <w:t>Мнемотехника — метод развития речи детей младшего дошкольного возраста</w:t>
      </w:r>
    </w:p>
    <w:p w:rsidR="00FD53EE" w:rsidRPr="00FD53EE" w:rsidRDefault="00462A4A" w:rsidP="00FD53EE">
      <w:pPr>
        <w:shd w:val="clear" w:color="auto" w:fill="FFFFFF"/>
        <w:spacing w:after="450" w:line="240" w:lineRule="auto"/>
        <w:rPr>
          <w:rFonts w:ascii="Times New Roman" w:eastAsia="Times New Roman" w:hAnsi="Times New Roman" w:cs="Times New Roman"/>
          <w:sz w:val="27"/>
          <w:szCs w:val="27"/>
          <w:lang w:eastAsia="ru-RU"/>
        </w:rPr>
      </w:pPr>
      <w:proofErr w:type="spellStart"/>
      <w:r w:rsidRPr="000E0B9A">
        <w:rPr>
          <w:rFonts w:ascii="Times New Roman" w:eastAsia="Times New Roman" w:hAnsi="Times New Roman" w:cs="Times New Roman"/>
          <w:b/>
          <w:bCs/>
          <w:sz w:val="27"/>
          <w:szCs w:val="27"/>
          <w:lang w:eastAsia="ru-RU"/>
        </w:rPr>
        <w:t>Голубева</w:t>
      </w:r>
      <w:proofErr w:type="spellEnd"/>
      <w:r w:rsidRPr="000E0B9A">
        <w:rPr>
          <w:rFonts w:ascii="Times New Roman" w:eastAsia="Times New Roman" w:hAnsi="Times New Roman" w:cs="Times New Roman"/>
          <w:b/>
          <w:bCs/>
          <w:sz w:val="27"/>
          <w:szCs w:val="27"/>
          <w:lang w:eastAsia="ru-RU"/>
        </w:rPr>
        <w:t xml:space="preserve"> О.В</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Содержание:</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1. Введение</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2. Основная часть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3. Заключение</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4. Литература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5. Приложение</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 xml:space="preserve">Введение.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Введение.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Анализируя результат </w:t>
      </w:r>
      <w:proofErr w:type="spellStart"/>
      <w:r w:rsidRPr="00FD53EE">
        <w:rPr>
          <w:rFonts w:ascii="Times New Roman" w:eastAsia="Times New Roman" w:hAnsi="Times New Roman" w:cs="Times New Roman"/>
          <w:sz w:val="24"/>
          <w:szCs w:val="24"/>
          <w:lang w:eastAsia="ru-RU"/>
        </w:rPr>
        <w:t>ы</w:t>
      </w:r>
      <w:proofErr w:type="spellEnd"/>
      <w:r w:rsidRPr="00FD53EE">
        <w:rPr>
          <w:rFonts w:ascii="Times New Roman" w:eastAsia="Times New Roman" w:hAnsi="Times New Roman" w:cs="Times New Roman"/>
          <w:sz w:val="24"/>
          <w:szCs w:val="24"/>
          <w:lang w:eastAsia="ru-RU"/>
        </w:rPr>
        <w:t xml:space="preserve"> реальной ситуации в аспекте речевого развития современных дошкольников, педагоги наблюдают тревожную тенденцию: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-Ограниченность детского словаря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-Дети не владеют речевыми жанрами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-У многих детей отсутствует рефлексивное отношение к своей речи и речи окружающих.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Это не может не беспокоить воспитателей, родителей, так как речевое развитие – это целостное развитие всей личности ребёнка.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Наблюдая за своими воспитанниками, мы отмечаем, что в настоящее время всё чаще у дошкольников наблюдаются такие проблемы, как: скудный словарный запас, неумение согласовывать слова в предложении, нарушение звукопроизношения, внимания. По результатам мониторинга, проведённого в начале учебного года, 51% детей второй младшей группы затрудняются называть обобщающие слова, вести диалог с педагогом, неправильно употребляют в речи имена существительные в форме единственного и множественного числа, не согласовывают прилагательные с существительными в роде, падеже. Часто, приходя в детский сад, дети сообщают, что им подарили игрушку. Когда воспитатель просит рассказать о ней, ребёнок очень сбивчиво, косноязычно её описывает. Не получается описания, потому что дети затрудняются выстроить цепочку рассказа. Затрудняются в инсценировке сказок, используют преимущественно простые предложения из 2-3 слов. Педагогам и родителям необходимо формировать у детей способность связно, последовательно, грамматически правильно излагать свои мысли, рассказывать о различных событиях, пересказывать художественные произведения. И ещё одной из проблем для современного дошкольника является огромный поток информации и невозможность справиться с её обработкой самостоятельно. Это реальность, в которой оказываются наши дети. В связи с этим, </w:t>
      </w:r>
      <w:r w:rsidRPr="00FD53EE">
        <w:rPr>
          <w:rFonts w:ascii="Times New Roman" w:eastAsia="Times New Roman" w:hAnsi="Times New Roman" w:cs="Times New Roman"/>
          <w:b/>
          <w:bCs/>
          <w:sz w:val="24"/>
          <w:szCs w:val="24"/>
          <w:lang w:eastAsia="ru-RU"/>
        </w:rPr>
        <w:t>актуальным</w:t>
      </w:r>
      <w:r w:rsidRPr="00FD53EE">
        <w:rPr>
          <w:rFonts w:ascii="Times New Roman" w:eastAsia="Times New Roman" w:hAnsi="Times New Roman" w:cs="Times New Roman"/>
          <w:sz w:val="24"/>
          <w:szCs w:val="24"/>
          <w:lang w:eastAsia="ru-RU"/>
        </w:rPr>
        <w:t xml:space="preserve"> становится необходимость совершенствования современных методов и приёмов, использование более эффективных </w:t>
      </w:r>
      <w:r w:rsidRPr="00FD53EE">
        <w:rPr>
          <w:rFonts w:ascii="Times New Roman" w:eastAsia="Times New Roman" w:hAnsi="Times New Roman" w:cs="Times New Roman"/>
          <w:sz w:val="24"/>
          <w:szCs w:val="24"/>
          <w:lang w:eastAsia="ru-RU"/>
        </w:rPr>
        <w:lastRenderedPageBreak/>
        <w:t xml:space="preserve">научно-обоснованных путей развития речи у детей дошкольного возраста. Одним из таких методов является метод мнемотехники. Чтобы подготовить детей к учебной деятельности, выработать навык грамотной обработки информации, усвоить сложный материал, развить свою речь без умственного и нервного напряжения, применяется эта технология. </w:t>
      </w:r>
      <w:r w:rsidRPr="00FD53EE">
        <w:rPr>
          <w:rFonts w:ascii="Times New Roman" w:eastAsia="Times New Roman" w:hAnsi="Times New Roman" w:cs="Times New Roman"/>
          <w:b/>
          <w:bCs/>
          <w:sz w:val="24"/>
          <w:szCs w:val="24"/>
          <w:lang w:eastAsia="ru-RU"/>
        </w:rPr>
        <w:t>Мнемотехника</w:t>
      </w:r>
      <w:r w:rsidRPr="00FD53EE">
        <w:rPr>
          <w:rFonts w:ascii="Times New Roman" w:eastAsia="Times New Roman" w:hAnsi="Times New Roman" w:cs="Times New Roman"/>
          <w:sz w:val="24"/>
          <w:szCs w:val="24"/>
          <w:lang w:eastAsia="ru-RU"/>
        </w:rPr>
        <w:t xml:space="preserve"> – система методов и приёмов, обеспечивающих эффективное запоминание, сохранение и воспроизведение информации, развитие связной речи.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 xml:space="preserve">Цель </w:t>
      </w:r>
      <w:r w:rsidRPr="00FD53EE">
        <w:rPr>
          <w:rFonts w:ascii="Times New Roman" w:eastAsia="Times New Roman" w:hAnsi="Times New Roman" w:cs="Times New Roman"/>
          <w:sz w:val="24"/>
          <w:szCs w:val="24"/>
          <w:lang w:eastAsia="ru-RU"/>
        </w:rPr>
        <w:t xml:space="preserve">данной методической разработки: использование технологии мнемоники в образовательном процессе для развития речи детей младшего дошкольного возраста.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Задачи: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Способствовать развитию связной речи.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Расширять и обогащать словарный запас детей.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3. Формировать умение преобразовывать абстрактные символы в образы (перекодировка информации)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4. Совершенствовать способность детей согласовывать прилагательные с существительными в роде, числе, падеже.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5. Способствовать формированию развития у детей восприятия, воспроизведения, умения использования средств технологии.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 xml:space="preserve">Новизна </w:t>
      </w:r>
      <w:r w:rsidRPr="00FD53EE">
        <w:rPr>
          <w:rFonts w:ascii="Times New Roman" w:eastAsia="Times New Roman" w:hAnsi="Times New Roman" w:cs="Times New Roman"/>
          <w:sz w:val="24"/>
          <w:szCs w:val="24"/>
          <w:lang w:eastAsia="ru-RU"/>
        </w:rPr>
        <w:t xml:space="preserve">методической разработки заключается в создании системы непосредственно образовательной деятельности с детьми младшего дошкольного возраста и соблюдения принципа интеграции, который обеспечивается взаимодействием всех образовательных областей. </w:t>
      </w:r>
      <w:proofErr w:type="gramStart"/>
      <w:r w:rsidRPr="00FD53EE">
        <w:rPr>
          <w:rFonts w:ascii="Times New Roman" w:eastAsia="Times New Roman" w:hAnsi="Times New Roman" w:cs="Times New Roman"/>
          <w:b/>
          <w:bCs/>
          <w:sz w:val="24"/>
          <w:szCs w:val="24"/>
          <w:lang w:eastAsia="ru-RU"/>
        </w:rPr>
        <w:t xml:space="preserve">Преимущество мнемотехники) </w:t>
      </w:r>
      <w:r w:rsidRPr="00FD53EE">
        <w:rPr>
          <w:rFonts w:ascii="Times New Roman" w:eastAsia="Times New Roman" w:hAnsi="Times New Roman" w:cs="Times New Roman"/>
          <w:sz w:val="24"/>
          <w:szCs w:val="24"/>
          <w:lang w:eastAsia="ru-RU"/>
        </w:rPr>
        <w:t xml:space="preserve">- использование её в совместной и в самостоятельной деятельности (пересказ, инсценировки, игры-драматизации) </w:t>
      </w:r>
      <w:proofErr w:type="gramEnd"/>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Немного об истории мнемотехники… Слова «мнемотехника» и «мнемоника» означают </w:t>
      </w:r>
      <w:proofErr w:type="gramStart"/>
      <w:r w:rsidRPr="00FD53EE">
        <w:rPr>
          <w:rFonts w:ascii="Times New Roman" w:eastAsia="Times New Roman" w:hAnsi="Times New Roman" w:cs="Times New Roman"/>
          <w:sz w:val="24"/>
          <w:szCs w:val="24"/>
          <w:lang w:eastAsia="ru-RU"/>
        </w:rPr>
        <w:t>одно и тоже</w:t>
      </w:r>
      <w:proofErr w:type="gramEnd"/>
      <w:r w:rsidRPr="00FD53EE">
        <w:rPr>
          <w:rFonts w:ascii="Times New Roman" w:eastAsia="Times New Roman" w:hAnsi="Times New Roman" w:cs="Times New Roman"/>
          <w:sz w:val="24"/>
          <w:szCs w:val="24"/>
          <w:lang w:eastAsia="ru-RU"/>
        </w:rPr>
        <w:t xml:space="preserve"> – техника запоминания. Они происходят от греческого «</w:t>
      </w:r>
      <w:proofErr w:type="spellStart"/>
      <w:r w:rsidRPr="00FD53EE">
        <w:rPr>
          <w:rFonts w:ascii="Times New Roman" w:eastAsia="Times New Roman" w:hAnsi="Times New Roman" w:cs="Times New Roman"/>
          <w:sz w:val="24"/>
          <w:szCs w:val="24"/>
          <w:lang w:eastAsia="ru-RU"/>
        </w:rPr>
        <w:t>mnemonikon</w:t>
      </w:r>
      <w:proofErr w:type="spellEnd"/>
      <w:r w:rsidRPr="00FD53EE">
        <w:rPr>
          <w:rFonts w:ascii="Times New Roman" w:eastAsia="Times New Roman" w:hAnsi="Times New Roman" w:cs="Times New Roman"/>
          <w:sz w:val="24"/>
          <w:szCs w:val="24"/>
          <w:lang w:eastAsia="ru-RU"/>
        </w:rPr>
        <w:t xml:space="preserve">» - искусство запоминания. Считается, что это слово придумал Пифагор Самосский (6 </w:t>
      </w:r>
      <w:proofErr w:type="gramStart"/>
      <w:r w:rsidRPr="00FD53EE">
        <w:rPr>
          <w:rFonts w:ascii="Times New Roman" w:eastAsia="Times New Roman" w:hAnsi="Times New Roman" w:cs="Times New Roman"/>
          <w:sz w:val="24"/>
          <w:szCs w:val="24"/>
          <w:lang w:eastAsia="ru-RU"/>
        </w:rPr>
        <w:t>в</w:t>
      </w:r>
      <w:proofErr w:type="gramEnd"/>
      <w:r w:rsidRPr="00FD53EE">
        <w:rPr>
          <w:rFonts w:ascii="Times New Roman" w:eastAsia="Times New Roman" w:hAnsi="Times New Roman" w:cs="Times New Roman"/>
          <w:sz w:val="24"/>
          <w:szCs w:val="24"/>
          <w:lang w:eastAsia="ru-RU"/>
        </w:rPr>
        <w:t xml:space="preserve">. </w:t>
      </w:r>
      <w:proofErr w:type="gramStart"/>
      <w:r w:rsidRPr="00FD53EE">
        <w:rPr>
          <w:rFonts w:ascii="Times New Roman" w:eastAsia="Times New Roman" w:hAnsi="Times New Roman" w:cs="Times New Roman"/>
          <w:sz w:val="24"/>
          <w:szCs w:val="24"/>
          <w:lang w:eastAsia="ru-RU"/>
        </w:rPr>
        <w:t>до</w:t>
      </w:r>
      <w:proofErr w:type="gramEnd"/>
      <w:r w:rsidRPr="00FD53EE">
        <w:rPr>
          <w:rFonts w:ascii="Times New Roman" w:eastAsia="Times New Roman" w:hAnsi="Times New Roman" w:cs="Times New Roman"/>
          <w:sz w:val="24"/>
          <w:szCs w:val="24"/>
          <w:lang w:eastAsia="ru-RU"/>
        </w:rPr>
        <w:t xml:space="preserve"> н. э.) в честь древнегреческой богини Мнемозины – богини памяти. В мнемотехнике существует шесть направлений:</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Народное. Каждый человек с древних времён в течение жизни вырабатывает свою систему запоминания.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Классическое. Первые работы датируются 86 годом до рождества Христова. Именно эта дата считается датой возникновения классической мнемотехники. Цицерон в совершенстве владел техникой запоминания с помощью образной кодировки.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3. Педагогическое - возникло в то же время. У </w:t>
      </w:r>
      <w:proofErr w:type="spellStart"/>
      <w:r w:rsidRPr="00FD53EE">
        <w:rPr>
          <w:rFonts w:ascii="Times New Roman" w:eastAsia="Times New Roman" w:hAnsi="Times New Roman" w:cs="Times New Roman"/>
          <w:sz w:val="24"/>
          <w:szCs w:val="24"/>
          <w:lang w:eastAsia="ru-RU"/>
        </w:rPr>
        <w:t>Квинтилиана</w:t>
      </w:r>
      <w:proofErr w:type="spellEnd"/>
      <w:r w:rsidRPr="00FD53EE">
        <w:rPr>
          <w:rFonts w:ascii="Times New Roman" w:eastAsia="Times New Roman" w:hAnsi="Times New Roman" w:cs="Times New Roman"/>
          <w:sz w:val="24"/>
          <w:szCs w:val="24"/>
          <w:lang w:eastAsia="ru-RU"/>
        </w:rPr>
        <w:t xml:space="preserve"> были проблемы с визуальным мышлением, поэтому были разработаны свои системы запоминания и появились первые ростки педагогической мнемотехники. Для людей не способных к эффективному визуальному мышлению. Полностью педагогическая мнемотехника сформировалась лишь в 16 веке. Основателем можно считать П. </w:t>
      </w:r>
      <w:proofErr w:type="spellStart"/>
      <w:r w:rsidRPr="00FD53EE">
        <w:rPr>
          <w:rFonts w:ascii="Times New Roman" w:eastAsia="Times New Roman" w:hAnsi="Times New Roman" w:cs="Times New Roman"/>
          <w:sz w:val="24"/>
          <w:szCs w:val="24"/>
          <w:lang w:eastAsia="ru-RU"/>
        </w:rPr>
        <w:t>Рамуса</w:t>
      </w:r>
      <w:proofErr w:type="spellEnd"/>
      <w:r w:rsidRPr="00FD53EE">
        <w:rPr>
          <w:rFonts w:ascii="Times New Roman" w:eastAsia="Times New Roman" w:hAnsi="Times New Roman" w:cs="Times New Roman"/>
          <w:sz w:val="24"/>
          <w:szCs w:val="24"/>
          <w:lang w:eastAsia="ru-RU"/>
        </w:rPr>
        <w:t xml:space="preserve">. Педагогическая мнемотехника была более доступна и понятна большинству людей. И главное, не устанавливала таких высоких планок, как классическая мнемотехника. Логика педагогов предельно проста – учить нужно всех, а не только людей, у которых работает визуальное мышление.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4. Цирковое направление использует принципы классической мнемотехники.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lastRenderedPageBreak/>
        <w:t xml:space="preserve">5. </w:t>
      </w:r>
      <w:proofErr w:type="gramStart"/>
      <w:r w:rsidRPr="00FD53EE">
        <w:rPr>
          <w:rFonts w:ascii="Times New Roman" w:eastAsia="Times New Roman" w:hAnsi="Times New Roman" w:cs="Times New Roman"/>
          <w:sz w:val="24"/>
          <w:szCs w:val="24"/>
          <w:lang w:eastAsia="ru-RU"/>
        </w:rPr>
        <w:t>Спортивное</w:t>
      </w:r>
      <w:proofErr w:type="gramEnd"/>
      <w:r w:rsidRPr="00FD53EE">
        <w:rPr>
          <w:rFonts w:ascii="Times New Roman" w:eastAsia="Times New Roman" w:hAnsi="Times New Roman" w:cs="Times New Roman"/>
          <w:sz w:val="24"/>
          <w:szCs w:val="24"/>
          <w:lang w:eastAsia="ru-RU"/>
        </w:rPr>
        <w:t xml:space="preserve">, когда проходят регулярно соревнования по искусству запоминания. В Кембридже с 1997 года.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6. Современное (система Джордано и </w:t>
      </w:r>
      <w:proofErr w:type="spellStart"/>
      <w:proofErr w:type="gramStart"/>
      <w:r w:rsidRPr="00FD53EE">
        <w:rPr>
          <w:rFonts w:ascii="Times New Roman" w:eastAsia="Times New Roman" w:hAnsi="Times New Roman" w:cs="Times New Roman"/>
          <w:sz w:val="24"/>
          <w:szCs w:val="24"/>
          <w:lang w:eastAsia="ru-RU"/>
        </w:rPr>
        <w:t>др</w:t>
      </w:r>
      <w:proofErr w:type="spellEnd"/>
      <w:proofErr w:type="gram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Основная часть.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Мой акцент в работе с </w:t>
      </w:r>
      <w:proofErr w:type="spellStart"/>
      <w:r w:rsidRPr="00FD53EE">
        <w:rPr>
          <w:rFonts w:ascii="Times New Roman" w:eastAsia="Times New Roman" w:hAnsi="Times New Roman" w:cs="Times New Roman"/>
          <w:sz w:val="24"/>
          <w:szCs w:val="24"/>
          <w:lang w:eastAsia="ru-RU"/>
        </w:rPr>
        <w:t>мнемотаблицами</w:t>
      </w:r>
      <w:proofErr w:type="spellEnd"/>
      <w:r w:rsidRPr="00FD53EE">
        <w:rPr>
          <w:rFonts w:ascii="Times New Roman" w:eastAsia="Times New Roman" w:hAnsi="Times New Roman" w:cs="Times New Roman"/>
          <w:sz w:val="24"/>
          <w:szCs w:val="24"/>
          <w:lang w:eastAsia="ru-RU"/>
        </w:rPr>
        <w:t xml:space="preserve"> – развитие речи детей младших дошкольников. Их эффективно использовать для обогащения словаря, при обучении составлению рассказов, при пересказах, отгадывании и составлении загадок, при заучивании стихотворений.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К четырем годам активный словарь ребенка почти удваивается и составляет примерно 2000 слов. В его речи кроме существительных и глаголов все чаще встречаются местоимения, наречия, появляются числительные. Если раньше ребенок употреблял только качественные прилагательные, то теперь использует и притяжательные. И хотя достижения ребенка в усвоении родного языка значительны, тем не менее, речь его еще далека от совершенства. Дети второй младшей группы еще не всегда могут без помощи взрослых связно и понятно рассказать, что они видели на улице, пересказать содержание сказки. Иногда мои воспитанники знали, как называется предмет, но не могли назвать детали, элементы, из которых он состоит, то есть не вычленяли часть из целого.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Нередки и грамматические ошибки, такие как неточное употребление предлогов и падежных окончаний. Все эти несовершенства - возрастные и в процессе общего и речевого развития, постепенно исчезают. И роль взрослых (педагогов, родителей) в этом процессе необычайно велика! Развитию речи детей помогает использование мнемотехники. В дошкольной педагогике её называют по-разному. В. К. Воробьёва называет эту методику сенсорно-графическими схемами, Т. А. Ткаченко – предметно-схематическими моделями, Т. В. </w:t>
      </w:r>
      <w:proofErr w:type="spellStart"/>
      <w:r w:rsidRPr="00FD53EE">
        <w:rPr>
          <w:rFonts w:ascii="Times New Roman" w:eastAsia="Times New Roman" w:hAnsi="Times New Roman" w:cs="Times New Roman"/>
          <w:sz w:val="24"/>
          <w:szCs w:val="24"/>
          <w:lang w:eastAsia="ru-RU"/>
        </w:rPr>
        <w:t>Большева</w:t>
      </w:r>
      <w:proofErr w:type="spellEnd"/>
      <w:r w:rsidRPr="00FD53EE">
        <w:rPr>
          <w:rFonts w:ascii="Times New Roman" w:eastAsia="Times New Roman" w:hAnsi="Times New Roman" w:cs="Times New Roman"/>
          <w:sz w:val="24"/>
          <w:szCs w:val="24"/>
          <w:lang w:eastAsia="ru-RU"/>
        </w:rPr>
        <w:t xml:space="preserve"> – коллажём, Л. Н. </w:t>
      </w:r>
      <w:proofErr w:type="spellStart"/>
      <w:r w:rsidRPr="00FD53EE">
        <w:rPr>
          <w:rFonts w:ascii="Times New Roman" w:eastAsia="Times New Roman" w:hAnsi="Times New Roman" w:cs="Times New Roman"/>
          <w:sz w:val="24"/>
          <w:szCs w:val="24"/>
          <w:lang w:eastAsia="ru-RU"/>
        </w:rPr>
        <w:t>Ефименкова</w:t>
      </w:r>
      <w:proofErr w:type="spellEnd"/>
      <w:r w:rsidRPr="00FD53EE">
        <w:rPr>
          <w:rFonts w:ascii="Times New Roman" w:eastAsia="Times New Roman" w:hAnsi="Times New Roman" w:cs="Times New Roman"/>
          <w:sz w:val="24"/>
          <w:szCs w:val="24"/>
          <w:lang w:eastAsia="ru-RU"/>
        </w:rPr>
        <w:t xml:space="preserve"> – схемой составления рассказа. Изучив опыт работ Т. А. Ткаченко, В. К. Воробьёвой, И. А. </w:t>
      </w:r>
      <w:proofErr w:type="spellStart"/>
      <w:r w:rsidRPr="00FD53EE">
        <w:rPr>
          <w:rFonts w:ascii="Times New Roman" w:eastAsia="Times New Roman" w:hAnsi="Times New Roman" w:cs="Times New Roman"/>
          <w:sz w:val="24"/>
          <w:szCs w:val="24"/>
          <w:lang w:eastAsia="ru-RU"/>
        </w:rPr>
        <w:t>Поташко</w:t>
      </w:r>
      <w:proofErr w:type="spellEnd"/>
      <w:r w:rsidRPr="00FD53EE">
        <w:rPr>
          <w:rFonts w:ascii="Times New Roman" w:eastAsia="Times New Roman" w:hAnsi="Times New Roman" w:cs="Times New Roman"/>
          <w:sz w:val="24"/>
          <w:szCs w:val="24"/>
          <w:lang w:eastAsia="ru-RU"/>
        </w:rPr>
        <w:t xml:space="preserve"> мною были сделаны выводы:</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как любая работа, мнемотехника строится от </w:t>
      </w:r>
      <w:proofErr w:type="gramStart"/>
      <w:r w:rsidRPr="00FD53EE">
        <w:rPr>
          <w:rFonts w:ascii="Times New Roman" w:eastAsia="Times New Roman" w:hAnsi="Times New Roman" w:cs="Times New Roman"/>
          <w:sz w:val="24"/>
          <w:szCs w:val="24"/>
          <w:lang w:eastAsia="ru-RU"/>
        </w:rPr>
        <w:t>простого</w:t>
      </w:r>
      <w:proofErr w:type="gramEnd"/>
      <w:r w:rsidRPr="00FD53EE">
        <w:rPr>
          <w:rFonts w:ascii="Times New Roman" w:eastAsia="Times New Roman" w:hAnsi="Times New Roman" w:cs="Times New Roman"/>
          <w:sz w:val="24"/>
          <w:szCs w:val="24"/>
          <w:lang w:eastAsia="ru-RU"/>
        </w:rPr>
        <w:t xml:space="preserve"> к сложному. Необходимо начинать работу с простейших </w:t>
      </w:r>
      <w:proofErr w:type="spellStart"/>
      <w:r w:rsidRPr="00FD53EE">
        <w:rPr>
          <w:rFonts w:ascii="Times New Roman" w:eastAsia="Times New Roman" w:hAnsi="Times New Roman" w:cs="Times New Roman"/>
          <w:sz w:val="24"/>
          <w:szCs w:val="24"/>
          <w:lang w:eastAsia="ru-RU"/>
        </w:rPr>
        <w:t>мнемоквадратов</w:t>
      </w:r>
      <w:proofErr w:type="spellEnd"/>
      <w:r w:rsidRPr="00FD53EE">
        <w:rPr>
          <w:rFonts w:ascii="Times New Roman" w:eastAsia="Times New Roman" w:hAnsi="Times New Roman" w:cs="Times New Roman"/>
          <w:sz w:val="24"/>
          <w:szCs w:val="24"/>
          <w:lang w:eastAsia="ru-RU"/>
        </w:rPr>
        <w:t xml:space="preserve">, последовательно переходить к </w:t>
      </w:r>
      <w:proofErr w:type="spellStart"/>
      <w:r w:rsidRPr="00FD53EE">
        <w:rPr>
          <w:rFonts w:ascii="Times New Roman" w:eastAsia="Times New Roman" w:hAnsi="Times New Roman" w:cs="Times New Roman"/>
          <w:sz w:val="24"/>
          <w:szCs w:val="24"/>
          <w:lang w:eastAsia="ru-RU"/>
        </w:rPr>
        <w:t>мнемодорожкам</w:t>
      </w:r>
      <w:proofErr w:type="spellEnd"/>
      <w:r w:rsidRPr="00FD53EE">
        <w:rPr>
          <w:rFonts w:ascii="Times New Roman" w:eastAsia="Times New Roman" w:hAnsi="Times New Roman" w:cs="Times New Roman"/>
          <w:sz w:val="24"/>
          <w:szCs w:val="24"/>
          <w:lang w:eastAsia="ru-RU"/>
        </w:rPr>
        <w:t xml:space="preserve">, и позже к </w:t>
      </w:r>
      <w:proofErr w:type="spellStart"/>
      <w:r w:rsidRPr="00FD53EE">
        <w:rPr>
          <w:rFonts w:ascii="Times New Roman" w:eastAsia="Times New Roman" w:hAnsi="Times New Roman" w:cs="Times New Roman"/>
          <w:sz w:val="24"/>
          <w:szCs w:val="24"/>
          <w:lang w:eastAsia="ru-RU"/>
        </w:rPr>
        <w:t>мнемотаблицам</w:t>
      </w:r>
      <w:proofErr w:type="spellEnd"/>
      <w:r w:rsidRPr="00FD53EE">
        <w:rPr>
          <w:rFonts w:ascii="Times New Roman" w:eastAsia="Times New Roman" w:hAnsi="Times New Roman" w:cs="Times New Roman"/>
          <w:sz w:val="24"/>
          <w:szCs w:val="24"/>
          <w:lang w:eastAsia="ru-RU"/>
        </w:rPr>
        <w:t xml:space="preserve">. Содержание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 это графическое изображение персонажей сказки, рассказа, явлений природы, некоторых действий и др. путём выделения главных смысловых звеньев сюжета. Главное – нужно передать условно-наглядную схему, изобразить так, чтобы нарисованное было понятно детям.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могут быть различными в зависимости от их направленности. Могут быть простыми и тематическими (речевые, математические, музыкальные, познавательные и др.) Количество квадратов не превышает девяти, что соответствует научно обоснованному пределу разовой информации для ребёнка (10 информационных битов)</w:t>
      </w:r>
      <w:proofErr w:type="gramStart"/>
      <w:r w:rsidRPr="00FD53EE">
        <w:rPr>
          <w:rFonts w:ascii="Times New Roman" w:eastAsia="Times New Roman" w:hAnsi="Times New Roman" w:cs="Times New Roman"/>
          <w:sz w:val="24"/>
          <w:szCs w:val="24"/>
          <w:lang w:eastAsia="ru-RU"/>
        </w:rPr>
        <w:t xml:space="preserve"> .</w:t>
      </w:r>
      <w:proofErr w:type="gramEnd"/>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Для детей младшего дошкольного возраста лучше всего подходят цветные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т. к. у детей остаются в памяти отдельные образы: ёлочк</w:t>
      </w:r>
      <w:proofErr w:type="gramStart"/>
      <w:r w:rsidRPr="00FD53EE">
        <w:rPr>
          <w:rFonts w:ascii="Times New Roman" w:eastAsia="Times New Roman" w:hAnsi="Times New Roman" w:cs="Times New Roman"/>
          <w:sz w:val="24"/>
          <w:szCs w:val="24"/>
          <w:lang w:eastAsia="ru-RU"/>
        </w:rPr>
        <w:t>а-</w:t>
      </w:r>
      <w:proofErr w:type="gramEnd"/>
      <w:r w:rsidRPr="00FD53EE">
        <w:rPr>
          <w:rFonts w:ascii="Times New Roman" w:eastAsia="Times New Roman" w:hAnsi="Times New Roman" w:cs="Times New Roman"/>
          <w:sz w:val="24"/>
          <w:szCs w:val="24"/>
          <w:lang w:eastAsia="ru-RU"/>
        </w:rPr>
        <w:t xml:space="preserve"> зелёная, колобок –жёлтый и др. Позже изображения усложняются или заменяются графическим изображением: лиса – оранжевые геометрические фигуры (круг, квадрат) и др. Для детей старшего возраста схемы даются в одном цвете.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 младшем дошкольном возрасте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даются в готовом варианте, т. к. у детей недостаточно развиты технические навыки рисования, но в старшем дошкольном возрасте взрослый даёт план-схему только на начальном этап</w:t>
      </w:r>
      <w:proofErr w:type="gramStart"/>
      <w:r w:rsidRPr="00FD53EE">
        <w:rPr>
          <w:rFonts w:ascii="Times New Roman" w:eastAsia="Times New Roman" w:hAnsi="Times New Roman" w:cs="Times New Roman"/>
          <w:sz w:val="24"/>
          <w:szCs w:val="24"/>
          <w:lang w:eastAsia="ru-RU"/>
        </w:rPr>
        <w:t>е-</w:t>
      </w:r>
      <w:proofErr w:type="gramEnd"/>
      <w:r w:rsidRPr="00FD53EE">
        <w:rPr>
          <w:rFonts w:ascii="Times New Roman" w:eastAsia="Times New Roman" w:hAnsi="Times New Roman" w:cs="Times New Roman"/>
          <w:sz w:val="24"/>
          <w:szCs w:val="24"/>
          <w:lang w:eastAsia="ru-RU"/>
        </w:rPr>
        <w:t xml:space="preserve"> по мере обучения дети активно включаются в процесс создания своей схемы.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lastRenderedPageBreak/>
        <w:t xml:space="preserve">В начале работы с </w:t>
      </w:r>
      <w:proofErr w:type="spellStart"/>
      <w:r w:rsidRPr="00FD53EE">
        <w:rPr>
          <w:rFonts w:ascii="Times New Roman" w:eastAsia="Times New Roman" w:hAnsi="Times New Roman" w:cs="Times New Roman"/>
          <w:sz w:val="24"/>
          <w:szCs w:val="24"/>
          <w:lang w:eastAsia="ru-RU"/>
        </w:rPr>
        <w:t>мнемотаблицами</w:t>
      </w:r>
      <w:proofErr w:type="spellEnd"/>
      <w:r w:rsidRPr="00FD53EE">
        <w:rPr>
          <w:rFonts w:ascii="Times New Roman" w:eastAsia="Times New Roman" w:hAnsi="Times New Roman" w:cs="Times New Roman"/>
          <w:sz w:val="24"/>
          <w:szCs w:val="24"/>
          <w:lang w:eastAsia="ru-RU"/>
        </w:rPr>
        <w:t xml:space="preserve"> дети начинают испытывать некоторые сложности, им трудно следовать предложенному плану таблицы. Часто первые рассказы по моделям получаются очень схематичными. Чтобы сложностей было меньше в программу содержания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необходимо вводить задачи по активизации и обогащению словаря.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Использование мнемотехники – это, прежде всего, начальная «пусковая» наиболее значимая и эффективная работа, но нельзя ограничиваться только ей при развитии речи детей. Не нужно злоупотреблять этим методом, использовать без необходимости, когда свойства и связи объектов лежат на поверхности. Параллельно необходимо проводить и другую работу по развитию речи. Например, речевые словесные игры, настольно-печатные игры и др.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Суть работы с </w:t>
      </w:r>
      <w:proofErr w:type="spellStart"/>
      <w:r w:rsidRPr="00FD53EE">
        <w:rPr>
          <w:rFonts w:ascii="Times New Roman" w:eastAsia="Times New Roman" w:hAnsi="Times New Roman" w:cs="Times New Roman"/>
          <w:sz w:val="24"/>
          <w:szCs w:val="24"/>
          <w:lang w:eastAsia="ru-RU"/>
        </w:rPr>
        <w:t>мнемотаблицами</w:t>
      </w:r>
      <w:proofErr w:type="spellEnd"/>
      <w:r w:rsidRPr="00FD53EE">
        <w:rPr>
          <w:rFonts w:ascii="Times New Roman" w:eastAsia="Times New Roman" w:hAnsi="Times New Roman" w:cs="Times New Roman"/>
          <w:sz w:val="24"/>
          <w:szCs w:val="24"/>
          <w:lang w:eastAsia="ru-RU"/>
        </w:rPr>
        <w:t xml:space="preserve"> заключается в следующих этапах:</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1. Рассматривание таблицы и разбор того, что на ней изображено</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Перекодировка информации, т. е. преобразование из абстрактных символов в образы.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3. После перекодировки осуществляется пересказ, составление рассказа по заданной теме и др., то есть происходит отработка метода запоминания.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4. Зарисовка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детьми (в старших группах)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5. Рассказывание по </w:t>
      </w:r>
      <w:proofErr w:type="spellStart"/>
      <w:r w:rsidRPr="00FD53EE">
        <w:rPr>
          <w:rFonts w:ascii="Times New Roman" w:eastAsia="Times New Roman" w:hAnsi="Times New Roman" w:cs="Times New Roman"/>
          <w:sz w:val="24"/>
          <w:szCs w:val="24"/>
          <w:lang w:eastAsia="ru-RU"/>
        </w:rPr>
        <w:t>мнемотаблицам</w:t>
      </w:r>
      <w:proofErr w:type="spellEnd"/>
      <w:r w:rsidRPr="00FD53EE">
        <w:rPr>
          <w:rFonts w:ascii="Times New Roman" w:eastAsia="Times New Roman" w:hAnsi="Times New Roman" w:cs="Times New Roman"/>
          <w:sz w:val="24"/>
          <w:szCs w:val="24"/>
          <w:lang w:eastAsia="ru-RU"/>
        </w:rPr>
        <w:t xml:space="preserve">, созданными детьми.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Опираясь на опыт педагогов, мною были разработаны лексические темы непосредственно образовательной деятельности с учётом интеграции образовательных областей: «Коммуникация», «Познание» для детей 3-4 лет с использованием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Изготовить или собрать картинки для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очень просто. Можно нарисовать символическое изображение объектов, можно использовать ресурсы интернета. </w:t>
      </w:r>
      <w:proofErr w:type="gramStart"/>
      <w:r w:rsidRPr="00FD53EE">
        <w:rPr>
          <w:rFonts w:ascii="Times New Roman" w:eastAsia="Times New Roman" w:hAnsi="Times New Roman" w:cs="Times New Roman"/>
          <w:sz w:val="24"/>
          <w:szCs w:val="24"/>
          <w:lang w:eastAsia="ru-RU"/>
        </w:rPr>
        <w:t xml:space="preserve">Начиная работу с простейших </w:t>
      </w:r>
      <w:proofErr w:type="spellStart"/>
      <w:r w:rsidRPr="00FD53EE">
        <w:rPr>
          <w:rFonts w:ascii="Times New Roman" w:eastAsia="Times New Roman" w:hAnsi="Times New Roman" w:cs="Times New Roman"/>
          <w:sz w:val="24"/>
          <w:szCs w:val="24"/>
          <w:lang w:eastAsia="ru-RU"/>
        </w:rPr>
        <w:t>мнемоквадратов</w:t>
      </w:r>
      <w:proofErr w:type="spellEnd"/>
      <w:r w:rsidRPr="00FD53EE">
        <w:rPr>
          <w:rFonts w:ascii="Times New Roman" w:eastAsia="Times New Roman" w:hAnsi="Times New Roman" w:cs="Times New Roman"/>
          <w:sz w:val="24"/>
          <w:szCs w:val="24"/>
          <w:lang w:eastAsia="ru-RU"/>
        </w:rPr>
        <w:t xml:space="preserve"> (Приложение 1, рис. 1, я последовательно переходила к </w:t>
      </w:r>
      <w:proofErr w:type="spellStart"/>
      <w:r w:rsidRPr="00FD53EE">
        <w:rPr>
          <w:rFonts w:ascii="Times New Roman" w:eastAsia="Times New Roman" w:hAnsi="Times New Roman" w:cs="Times New Roman"/>
          <w:sz w:val="24"/>
          <w:szCs w:val="24"/>
          <w:lang w:eastAsia="ru-RU"/>
        </w:rPr>
        <w:t>мнемодорожкам</w:t>
      </w:r>
      <w:proofErr w:type="spellEnd"/>
      <w:r w:rsidRPr="00FD53EE">
        <w:rPr>
          <w:rFonts w:ascii="Times New Roman" w:eastAsia="Times New Roman" w:hAnsi="Times New Roman" w:cs="Times New Roman"/>
          <w:sz w:val="24"/>
          <w:szCs w:val="24"/>
          <w:lang w:eastAsia="ru-RU"/>
        </w:rPr>
        <w:t xml:space="preserve"> (Приложение 1, рис. 2, а затем к </w:t>
      </w:r>
      <w:proofErr w:type="spellStart"/>
      <w:r w:rsidRPr="00FD53EE">
        <w:rPr>
          <w:rFonts w:ascii="Times New Roman" w:eastAsia="Times New Roman" w:hAnsi="Times New Roman" w:cs="Times New Roman"/>
          <w:sz w:val="24"/>
          <w:szCs w:val="24"/>
          <w:lang w:eastAsia="ru-RU"/>
        </w:rPr>
        <w:t>мнемотаблицам</w:t>
      </w:r>
      <w:proofErr w:type="spellEnd"/>
      <w:r w:rsidRPr="00FD53EE">
        <w:rPr>
          <w:rFonts w:ascii="Times New Roman" w:eastAsia="Times New Roman" w:hAnsi="Times New Roman" w:cs="Times New Roman"/>
          <w:sz w:val="24"/>
          <w:szCs w:val="24"/>
          <w:lang w:eastAsia="ru-RU"/>
        </w:rPr>
        <w:t xml:space="preserve"> (Приложение 2).</w:t>
      </w:r>
      <w:proofErr w:type="gramEnd"/>
      <w:r w:rsidRPr="00FD53EE">
        <w:rPr>
          <w:rFonts w:ascii="Times New Roman" w:eastAsia="Times New Roman" w:hAnsi="Times New Roman" w:cs="Times New Roman"/>
          <w:sz w:val="24"/>
          <w:szCs w:val="24"/>
          <w:lang w:eastAsia="ru-RU"/>
        </w:rPr>
        <w:t xml:space="preserve"> При первом знакомстве с таблицей в форме игры «Угадай, что нарисовано» знакомим детей с новой для них информацией, разбираем всё, что нарисовано в каждом квадрате. Поясняющий текст располагаем с обратной стороны листа. Текст необходимо чётко соотносить с изображением. </w:t>
      </w:r>
      <w:proofErr w:type="gramStart"/>
      <w:r w:rsidRPr="00FD53EE">
        <w:rPr>
          <w:rFonts w:ascii="Times New Roman" w:eastAsia="Times New Roman" w:hAnsi="Times New Roman" w:cs="Times New Roman"/>
          <w:sz w:val="24"/>
          <w:szCs w:val="24"/>
          <w:lang w:eastAsia="ru-RU"/>
        </w:rPr>
        <w:t>Используя таблицы при заучивании стихотворений облегчается</w:t>
      </w:r>
      <w:proofErr w:type="gramEnd"/>
      <w:r w:rsidRPr="00FD53EE">
        <w:rPr>
          <w:rFonts w:ascii="Times New Roman" w:eastAsia="Times New Roman" w:hAnsi="Times New Roman" w:cs="Times New Roman"/>
          <w:sz w:val="24"/>
          <w:szCs w:val="24"/>
          <w:lang w:eastAsia="ru-RU"/>
        </w:rPr>
        <w:t xml:space="preserve"> и ускоряется процесс запоминания и усвоения текстов. Дети легко вспоминают картинки и их последовательность, затем легко припоминают слова. При ознакомлении с художественной литературой и при обучении составлению рассказов я тоже использую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Сначала беседуем с детьми по тексту, отслеживаем последовательность заранее приготовленной модели к данному произведению. При описании объектов в таблице используется значок цвета, формы, действия с предметом, размера, частей и материала. (Приложение 3)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gramStart"/>
      <w:r w:rsidRPr="00FD53EE">
        <w:rPr>
          <w:rFonts w:ascii="Times New Roman" w:eastAsia="Times New Roman" w:hAnsi="Times New Roman" w:cs="Times New Roman"/>
          <w:sz w:val="24"/>
          <w:szCs w:val="24"/>
          <w:lang w:eastAsia="ru-RU"/>
        </w:rPr>
        <w:t xml:space="preserve">В работе с </w:t>
      </w:r>
      <w:proofErr w:type="spellStart"/>
      <w:r w:rsidRPr="00FD53EE">
        <w:rPr>
          <w:rFonts w:ascii="Times New Roman" w:eastAsia="Times New Roman" w:hAnsi="Times New Roman" w:cs="Times New Roman"/>
          <w:sz w:val="24"/>
          <w:szCs w:val="24"/>
          <w:lang w:eastAsia="ru-RU"/>
        </w:rPr>
        <w:t>мнемотаблицами</w:t>
      </w:r>
      <w:proofErr w:type="spellEnd"/>
      <w:r w:rsidRPr="00FD53EE">
        <w:rPr>
          <w:rFonts w:ascii="Times New Roman" w:eastAsia="Times New Roman" w:hAnsi="Times New Roman" w:cs="Times New Roman"/>
          <w:sz w:val="24"/>
          <w:szCs w:val="24"/>
          <w:lang w:eastAsia="ru-RU"/>
        </w:rPr>
        <w:t>, необходимо не злоупотреблять) во время НОД их количеством в ущерб качеству усвоения информации.</w:t>
      </w:r>
      <w:proofErr w:type="gramEnd"/>
      <w:r w:rsidRPr="00FD53EE">
        <w:rPr>
          <w:rFonts w:ascii="Times New Roman" w:eastAsia="Times New Roman" w:hAnsi="Times New Roman" w:cs="Times New Roman"/>
          <w:sz w:val="24"/>
          <w:szCs w:val="24"/>
          <w:lang w:eastAsia="ru-RU"/>
        </w:rPr>
        <w:t xml:space="preserve"> В процессе работы стало понятным, что за время НОД и повседневной совместной деятельности по одной теме за один день можно использовать только 1-2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Повторное рассматривание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использую исходя из интереса детей, желания беседовать, рассказывать или пересказывать текст, по какой либо схеме. Если дети затрудняются, помогаю им в перекодировке информации или установлении последовательности. В процессе работы у детей появился ярко выраженный интерес к </w:t>
      </w:r>
      <w:proofErr w:type="spellStart"/>
      <w:r w:rsidRPr="00FD53EE">
        <w:rPr>
          <w:rFonts w:ascii="Times New Roman" w:eastAsia="Times New Roman" w:hAnsi="Times New Roman" w:cs="Times New Roman"/>
          <w:sz w:val="24"/>
          <w:szCs w:val="24"/>
          <w:lang w:eastAsia="ru-RU"/>
        </w:rPr>
        <w:t>мнемотаблицам</w:t>
      </w:r>
      <w:proofErr w:type="spellEnd"/>
      <w:r w:rsidRPr="00FD53EE">
        <w:rPr>
          <w:rFonts w:ascii="Times New Roman" w:eastAsia="Times New Roman" w:hAnsi="Times New Roman" w:cs="Times New Roman"/>
          <w:sz w:val="24"/>
          <w:szCs w:val="24"/>
          <w:lang w:eastAsia="ru-RU"/>
        </w:rPr>
        <w:t xml:space="preserve">. После развивающей </w:t>
      </w:r>
      <w:r w:rsidRPr="00FD53EE">
        <w:rPr>
          <w:rFonts w:ascii="Times New Roman" w:eastAsia="Times New Roman" w:hAnsi="Times New Roman" w:cs="Times New Roman"/>
          <w:sz w:val="24"/>
          <w:szCs w:val="24"/>
          <w:lang w:eastAsia="ru-RU"/>
        </w:rPr>
        <w:lastRenderedPageBreak/>
        <w:t xml:space="preserve">деятельности с использованием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дети к концу первого года обучения могут составлять коротенькие рассказы, сказки, используя лексику, соблюдая общие принципы построения сюжета с небольшой помощью воспитателя. Самым продуктивным является этап самостоятельного использования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когда дети в самостоятельной деятельности рассказывают знакомые произведения или придумывают свои рассказы.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 данной работе я затронула только определённую деятельность детей по развитию речи. Мнемотехнику можно использовать практически во всех видах деятельности, т. к. она многофункциональна. На основе мнемотехники мною созданы дидактические игры: «Кто спрятался? », «Угадай предмет», «Расскажи кукле сказку» и др.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Придумывая модели к играм нужно придерживаться следующих требований:</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1. Таблица должна отображать обобщённый образ предмета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Раскрыть сущность в объекте.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3. Замысел по созданию таблицы обсуждается с детьми, чтобы она была им понятна.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Символы обозначают слова. Например, «знак вопроса» или контурное изображение объекта – дети называют предмет или объект. «Цвет» - дети рассказывают о цвете предмета по цветовому пятну. «Геометрические фигуры» - форма объекта. «</w:t>
      </w:r>
      <w:proofErr w:type="gramStart"/>
      <w:r w:rsidRPr="00FD53EE">
        <w:rPr>
          <w:rFonts w:ascii="Times New Roman" w:eastAsia="Times New Roman" w:hAnsi="Times New Roman" w:cs="Times New Roman"/>
          <w:sz w:val="24"/>
          <w:szCs w:val="24"/>
          <w:lang w:eastAsia="ru-RU"/>
        </w:rPr>
        <w:t>Рука</w:t>
      </w:r>
      <w:proofErr w:type="gramEnd"/>
      <w:r w:rsidRPr="00FD53EE">
        <w:rPr>
          <w:rFonts w:ascii="Times New Roman" w:eastAsia="Times New Roman" w:hAnsi="Times New Roman" w:cs="Times New Roman"/>
          <w:sz w:val="24"/>
          <w:szCs w:val="24"/>
          <w:lang w:eastAsia="ru-RU"/>
        </w:rPr>
        <w:t xml:space="preserve">» - какой предмет на ощупь или действие с ним. «Человек» - для чего объект нужен человеку, каким образом человек о нём заботится или как человек его использует. «Части </w:t>
      </w:r>
      <w:proofErr w:type="gramStart"/>
      <w:r w:rsidRPr="00FD53EE">
        <w:rPr>
          <w:rFonts w:ascii="Times New Roman" w:eastAsia="Times New Roman" w:hAnsi="Times New Roman" w:cs="Times New Roman"/>
          <w:sz w:val="24"/>
          <w:szCs w:val="24"/>
          <w:lang w:eastAsia="ru-RU"/>
        </w:rPr>
        <w:t>объекта</w:t>
      </w:r>
      <w:proofErr w:type="gramEnd"/>
      <w:r w:rsidRPr="00FD53EE">
        <w:rPr>
          <w:rFonts w:ascii="Times New Roman" w:eastAsia="Times New Roman" w:hAnsi="Times New Roman" w:cs="Times New Roman"/>
          <w:sz w:val="24"/>
          <w:szCs w:val="24"/>
          <w:lang w:eastAsia="ru-RU"/>
        </w:rPr>
        <w:t xml:space="preserve">» - из каких частей состоит объект. По мере необходимости можно использовать и другие символы. (Приложение 4). Очень полезно использовать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для описания сезонных явлений. (Приложение5)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Примерное планирование НОД</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 xml:space="preserve">Сентябрь.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Тема </w:t>
      </w:r>
      <w:proofErr w:type="gramStart"/>
      <w:r w:rsidRPr="00FD53EE">
        <w:rPr>
          <w:rFonts w:ascii="Times New Roman" w:eastAsia="Times New Roman" w:hAnsi="Times New Roman" w:cs="Times New Roman"/>
          <w:sz w:val="24"/>
          <w:szCs w:val="24"/>
          <w:lang w:eastAsia="ru-RU"/>
        </w:rPr>
        <w:t>:"</w:t>
      </w:r>
      <w:proofErr w:type="gramEnd"/>
      <w:r w:rsidRPr="00FD53EE">
        <w:rPr>
          <w:rFonts w:ascii="Times New Roman" w:eastAsia="Times New Roman" w:hAnsi="Times New Roman" w:cs="Times New Roman"/>
          <w:sz w:val="24"/>
          <w:szCs w:val="24"/>
          <w:lang w:eastAsia="ru-RU"/>
        </w:rPr>
        <w:t xml:space="preserve">Игрушки"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Цель</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способность составлять описательный рассказ об игрушке с использованием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Совершенствовать умение правильно называть предметы, их отдельные части, качества.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 Пересказ р. н. сказки «Репка»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Задачи: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Формировать умение перекодировать и воспроизводить информацию с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Уточнить и закрепить правильное произношение звука </w:t>
      </w:r>
      <w:proofErr w:type="gramStart"/>
      <w:r w:rsidRPr="00FD53EE">
        <w:rPr>
          <w:rFonts w:ascii="Times New Roman" w:eastAsia="Times New Roman" w:hAnsi="Times New Roman" w:cs="Times New Roman"/>
          <w:sz w:val="24"/>
          <w:szCs w:val="24"/>
          <w:lang w:eastAsia="ru-RU"/>
        </w:rPr>
        <w:t>–а</w:t>
      </w:r>
      <w:proofErr w:type="gramEnd"/>
      <w:r w:rsidRPr="00FD53EE">
        <w:rPr>
          <w:rFonts w:ascii="Times New Roman" w:eastAsia="Times New Roman" w:hAnsi="Times New Roman" w:cs="Times New Roman"/>
          <w:sz w:val="24"/>
          <w:szCs w:val="24"/>
          <w:lang w:eastAsia="ru-RU"/>
        </w:rPr>
        <w:t>-.</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Октябрь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:б</w:t>
      </w:r>
      <w:proofErr w:type="gramEnd"/>
      <w:r w:rsidRPr="00FD53EE">
        <w:rPr>
          <w:rFonts w:ascii="Times New Roman" w:eastAsia="Times New Roman" w:hAnsi="Times New Roman" w:cs="Times New Roman"/>
          <w:sz w:val="24"/>
          <w:szCs w:val="24"/>
          <w:lang w:eastAsia="ru-RU"/>
        </w:rPr>
        <w:t>еседа</w:t>
      </w:r>
      <w:proofErr w:type="spellEnd"/>
      <w:r w:rsidRPr="00FD53EE">
        <w:rPr>
          <w:rFonts w:ascii="Times New Roman" w:eastAsia="Times New Roman" w:hAnsi="Times New Roman" w:cs="Times New Roman"/>
          <w:sz w:val="24"/>
          <w:szCs w:val="24"/>
          <w:lang w:eastAsia="ru-RU"/>
        </w:rPr>
        <w:t xml:space="preserve"> "Фрукты"</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:У</w:t>
      </w:r>
      <w:proofErr w:type="gramEnd"/>
      <w:r w:rsidRPr="00FD53EE">
        <w:rPr>
          <w:rFonts w:ascii="Times New Roman" w:eastAsia="Times New Roman" w:hAnsi="Times New Roman" w:cs="Times New Roman"/>
          <w:sz w:val="24"/>
          <w:szCs w:val="24"/>
          <w:lang w:eastAsia="ru-RU"/>
        </w:rPr>
        <w:t>точнить</w:t>
      </w:r>
      <w:proofErr w:type="spellEnd"/>
      <w:r w:rsidRPr="00FD53EE">
        <w:rPr>
          <w:rFonts w:ascii="Times New Roman" w:eastAsia="Times New Roman" w:hAnsi="Times New Roman" w:cs="Times New Roman"/>
          <w:sz w:val="24"/>
          <w:szCs w:val="24"/>
          <w:lang w:eastAsia="ru-RU"/>
        </w:rPr>
        <w:t xml:space="preserve"> качественные признаки фруктов, создать условия для формирования умения употреблять эти слова в активной речи в правильной грамматической форме, формировать умение описывать фрукты, используя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:з</w:t>
      </w:r>
      <w:proofErr w:type="gramEnd"/>
      <w:r w:rsidRPr="00FD53EE">
        <w:rPr>
          <w:rFonts w:ascii="Times New Roman" w:eastAsia="Times New Roman" w:hAnsi="Times New Roman" w:cs="Times New Roman"/>
          <w:sz w:val="24"/>
          <w:szCs w:val="24"/>
          <w:lang w:eastAsia="ru-RU"/>
        </w:rPr>
        <w:t>аучивание</w:t>
      </w:r>
      <w:proofErr w:type="spellEnd"/>
      <w:r w:rsidRPr="00FD53EE">
        <w:rPr>
          <w:rFonts w:ascii="Times New Roman" w:eastAsia="Times New Roman" w:hAnsi="Times New Roman" w:cs="Times New Roman"/>
          <w:sz w:val="24"/>
          <w:szCs w:val="24"/>
          <w:lang w:eastAsia="ru-RU"/>
        </w:rPr>
        <w:t xml:space="preserve"> стихотворения В. Мировича «Листопад»</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lastRenderedPageBreak/>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способность выразительно рассказывать стихотворение, используя </w:t>
      </w:r>
      <w:proofErr w:type="spellStart"/>
      <w:r w:rsidRPr="00FD53EE">
        <w:rPr>
          <w:rFonts w:ascii="Times New Roman" w:eastAsia="Times New Roman" w:hAnsi="Times New Roman" w:cs="Times New Roman"/>
          <w:sz w:val="24"/>
          <w:szCs w:val="24"/>
          <w:lang w:eastAsia="ru-RU"/>
        </w:rPr>
        <w:t>мнемодорожку</w:t>
      </w:r>
      <w:proofErr w:type="spellEnd"/>
      <w:r w:rsidRPr="00FD53EE">
        <w:rPr>
          <w:rFonts w:ascii="Times New Roman" w:eastAsia="Times New Roman" w:hAnsi="Times New Roman" w:cs="Times New Roman"/>
          <w:sz w:val="24"/>
          <w:szCs w:val="24"/>
          <w:lang w:eastAsia="ru-RU"/>
        </w:rPr>
        <w:t xml:space="preserve">. Упражнять в подборе определений к заданному слову.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w:t>
      </w:r>
      <w:proofErr w:type="gramEnd"/>
      <w:r w:rsidRPr="00FD53EE">
        <w:rPr>
          <w:rFonts w:ascii="Times New Roman" w:eastAsia="Times New Roman" w:hAnsi="Times New Roman" w:cs="Times New Roman"/>
          <w:sz w:val="24"/>
          <w:szCs w:val="24"/>
          <w:lang w:eastAsia="ru-RU"/>
        </w:rPr>
        <w:t>Одежда"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пособствовать</w:t>
      </w:r>
      <w:proofErr w:type="spellEnd"/>
      <w:r w:rsidRPr="00FD53EE">
        <w:rPr>
          <w:rFonts w:ascii="Times New Roman" w:eastAsia="Times New Roman" w:hAnsi="Times New Roman" w:cs="Times New Roman"/>
          <w:sz w:val="24"/>
          <w:szCs w:val="24"/>
          <w:lang w:eastAsia="ru-RU"/>
        </w:rPr>
        <w:t xml:space="preserve"> умению составлять небольшой рассказ с помощью воспитателя, используя </w:t>
      </w:r>
      <w:proofErr w:type="spellStart"/>
      <w:r w:rsidRPr="00FD53EE">
        <w:rPr>
          <w:rFonts w:ascii="Times New Roman" w:eastAsia="Times New Roman" w:hAnsi="Times New Roman" w:cs="Times New Roman"/>
          <w:sz w:val="24"/>
          <w:szCs w:val="24"/>
          <w:lang w:eastAsia="ru-RU"/>
        </w:rPr>
        <w:t>мнемотаблицу</w:t>
      </w:r>
      <w:proofErr w:type="spellEnd"/>
      <w:r w:rsidRPr="00FD53EE">
        <w:rPr>
          <w:rFonts w:ascii="Times New Roman" w:eastAsia="Times New Roman" w:hAnsi="Times New Roman" w:cs="Times New Roman"/>
          <w:sz w:val="24"/>
          <w:szCs w:val="24"/>
          <w:lang w:eastAsia="ru-RU"/>
        </w:rPr>
        <w:t xml:space="preserve">. Самостоятельно перекодировать некоторые слова. Учить </w:t>
      </w:r>
      <w:proofErr w:type="gramStart"/>
      <w:r w:rsidRPr="00FD53EE">
        <w:rPr>
          <w:rFonts w:ascii="Times New Roman" w:eastAsia="Times New Roman" w:hAnsi="Times New Roman" w:cs="Times New Roman"/>
          <w:sz w:val="24"/>
          <w:szCs w:val="24"/>
          <w:lang w:eastAsia="ru-RU"/>
        </w:rPr>
        <w:t>правильно</w:t>
      </w:r>
      <w:proofErr w:type="gramEnd"/>
      <w:r w:rsidRPr="00FD53EE">
        <w:rPr>
          <w:rFonts w:ascii="Times New Roman" w:eastAsia="Times New Roman" w:hAnsi="Times New Roman" w:cs="Times New Roman"/>
          <w:sz w:val="24"/>
          <w:szCs w:val="24"/>
          <w:lang w:eastAsia="ru-RU"/>
        </w:rPr>
        <w:t xml:space="preserve"> называть предметы одежды, называть действия, использовать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прилагательные, обозначающие цвет. Закрепить произношение </w:t>
      </w:r>
      <w:proofErr w:type="spellStart"/>
      <w:r w:rsidRPr="00FD53EE">
        <w:rPr>
          <w:rFonts w:ascii="Times New Roman" w:eastAsia="Times New Roman" w:hAnsi="Times New Roman" w:cs="Times New Roman"/>
          <w:sz w:val="24"/>
          <w:szCs w:val="24"/>
          <w:lang w:eastAsia="ru-RU"/>
        </w:rPr>
        <w:t>зв</w:t>
      </w:r>
      <w:proofErr w:type="spellEnd"/>
      <w:r w:rsidRPr="00FD53EE">
        <w:rPr>
          <w:rFonts w:ascii="Times New Roman" w:eastAsia="Times New Roman" w:hAnsi="Times New Roman" w:cs="Times New Roman"/>
          <w:sz w:val="24"/>
          <w:szCs w:val="24"/>
          <w:lang w:eastAsia="ru-RU"/>
        </w:rPr>
        <w:t xml:space="preserve">. </w:t>
      </w:r>
      <w:proofErr w:type="spellStart"/>
      <w:r w:rsidRPr="00FD53EE">
        <w:rPr>
          <w:rFonts w:ascii="Times New Roman" w:eastAsia="Times New Roman" w:hAnsi="Times New Roman" w:cs="Times New Roman"/>
          <w:sz w:val="24"/>
          <w:szCs w:val="24"/>
          <w:lang w:eastAsia="ru-RU"/>
        </w:rPr>
        <w:t>_</w:t>
      </w:r>
      <w:proofErr w:type="gramStart"/>
      <w:r w:rsidRPr="00FD53EE">
        <w:rPr>
          <w:rFonts w:ascii="Times New Roman" w:eastAsia="Times New Roman" w:hAnsi="Times New Roman" w:cs="Times New Roman"/>
          <w:sz w:val="24"/>
          <w:szCs w:val="24"/>
          <w:lang w:eastAsia="ru-RU"/>
        </w:rPr>
        <w:t>п</w:t>
      </w:r>
      <w:proofErr w:type="gramEnd"/>
      <w:r w:rsidRPr="00FD53EE">
        <w:rPr>
          <w:rFonts w:ascii="Times New Roman" w:eastAsia="Times New Roman" w:hAnsi="Times New Roman" w:cs="Times New Roman"/>
          <w:sz w:val="24"/>
          <w:szCs w:val="24"/>
          <w:lang w:eastAsia="ru-RU"/>
        </w:rPr>
        <w:t>_</w:t>
      </w:r>
      <w:proofErr w:type="spellEnd"/>
      <w:r w:rsidRPr="00FD53EE">
        <w:rPr>
          <w:rFonts w:ascii="Times New Roman" w:eastAsia="Times New Roman" w:hAnsi="Times New Roman" w:cs="Times New Roman"/>
          <w:sz w:val="24"/>
          <w:szCs w:val="24"/>
          <w:lang w:eastAsia="ru-RU"/>
        </w:rPr>
        <w:t>, -</w:t>
      </w:r>
      <w:proofErr w:type="spellStart"/>
      <w:r w:rsidRPr="00FD53EE">
        <w:rPr>
          <w:rFonts w:ascii="Times New Roman" w:eastAsia="Times New Roman" w:hAnsi="Times New Roman" w:cs="Times New Roman"/>
          <w:sz w:val="24"/>
          <w:szCs w:val="24"/>
          <w:lang w:eastAsia="ru-RU"/>
        </w:rPr>
        <w:t>пь</w:t>
      </w:r>
      <w:proofErr w:type="spellEnd"/>
      <w:r w:rsidRPr="00FD53EE">
        <w:rPr>
          <w:rFonts w:ascii="Times New Roman" w:eastAsia="Times New Roman" w:hAnsi="Times New Roman" w:cs="Times New Roman"/>
          <w:sz w:val="24"/>
          <w:szCs w:val="24"/>
          <w:lang w:eastAsia="ru-RU"/>
        </w:rPr>
        <w:t>-.</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 xml:space="preserve">Ноябрь.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 пересказ «Курочка Ряба»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способность воспроизводить текст с помощью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составлять предложения из 2-3 слов, произношение звука –м-, -</w:t>
      </w:r>
      <w:proofErr w:type="spellStart"/>
      <w:r w:rsidRPr="00FD53EE">
        <w:rPr>
          <w:rFonts w:ascii="Times New Roman" w:eastAsia="Times New Roman" w:hAnsi="Times New Roman" w:cs="Times New Roman"/>
          <w:sz w:val="24"/>
          <w:szCs w:val="24"/>
          <w:lang w:eastAsia="ru-RU"/>
        </w:rPr>
        <w:t>мь</w:t>
      </w:r>
      <w:proofErr w:type="spellEnd"/>
      <w:r w:rsidRPr="00FD53EE">
        <w:rPr>
          <w:rFonts w:ascii="Times New Roman" w:eastAsia="Times New Roman" w:hAnsi="Times New Roman" w:cs="Times New Roman"/>
          <w:sz w:val="24"/>
          <w:szCs w:val="24"/>
          <w:lang w:eastAsia="ru-RU"/>
        </w:rPr>
        <w:t>-.</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:О</w:t>
      </w:r>
      <w:proofErr w:type="gramEnd"/>
      <w:r w:rsidRPr="00FD53EE">
        <w:rPr>
          <w:rFonts w:ascii="Times New Roman" w:eastAsia="Times New Roman" w:hAnsi="Times New Roman" w:cs="Times New Roman"/>
          <w:sz w:val="24"/>
          <w:szCs w:val="24"/>
          <w:lang w:eastAsia="ru-RU"/>
        </w:rPr>
        <w:t>писание</w:t>
      </w:r>
      <w:proofErr w:type="spellEnd"/>
      <w:r w:rsidRPr="00FD53EE">
        <w:rPr>
          <w:rFonts w:ascii="Times New Roman" w:eastAsia="Times New Roman" w:hAnsi="Times New Roman" w:cs="Times New Roman"/>
          <w:sz w:val="24"/>
          <w:szCs w:val="24"/>
          <w:lang w:eastAsia="ru-RU"/>
        </w:rPr>
        <w:t xml:space="preserve"> посуды. </w:t>
      </w: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составлять описательный рассказ о посуде, используя </w:t>
      </w:r>
      <w:proofErr w:type="spellStart"/>
      <w:r w:rsidRPr="00FD53EE">
        <w:rPr>
          <w:rFonts w:ascii="Times New Roman" w:eastAsia="Times New Roman" w:hAnsi="Times New Roman" w:cs="Times New Roman"/>
          <w:sz w:val="24"/>
          <w:szCs w:val="24"/>
          <w:lang w:eastAsia="ru-RU"/>
        </w:rPr>
        <w:t>мнемотаблицу</w:t>
      </w:r>
      <w:proofErr w:type="spellEnd"/>
      <w:r w:rsidRPr="00FD53EE">
        <w:rPr>
          <w:rFonts w:ascii="Times New Roman" w:eastAsia="Times New Roman" w:hAnsi="Times New Roman" w:cs="Times New Roman"/>
          <w:sz w:val="24"/>
          <w:szCs w:val="24"/>
          <w:lang w:eastAsia="ru-RU"/>
        </w:rPr>
        <w:t xml:space="preserve">. Формировать умение правильно называть отдельные предметы посуды. Формировать представления об их функции. З. К. Р </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w:t>
      </w:r>
      <w:proofErr w:type="gramEnd"/>
      <w:r w:rsidRPr="00FD53EE">
        <w:rPr>
          <w:rFonts w:ascii="Times New Roman" w:eastAsia="Times New Roman" w:hAnsi="Times New Roman" w:cs="Times New Roman"/>
          <w:sz w:val="24"/>
          <w:szCs w:val="24"/>
          <w:lang w:eastAsia="ru-RU"/>
        </w:rPr>
        <w:t>Сочиняем сказку»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составлять небольшой рассказ по схеме, соблюдая последовательность, умение согласовывать существительные и прилагательные в роде, числе. Использовать в речи предлоги </w:t>
      </w:r>
      <w:proofErr w:type="gramStart"/>
      <w:r w:rsidRPr="00FD53EE">
        <w:rPr>
          <w:rFonts w:ascii="Times New Roman" w:eastAsia="Times New Roman" w:hAnsi="Times New Roman" w:cs="Times New Roman"/>
          <w:sz w:val="24"/>
          <w:szCs w:val="24"/>
          <w:lang w:eastAsia="ru-RU"/>
        </w:rPr>
        <w:t>за</w:t>
      </w:r>
      <w:proofErr w:type="gramEnd"/>
      <w:r w:rsidRPr="00FD53EE">
        <w:rPr>
          <w:rFonts w:ascii="Times New Roman" w:eastAsia="Times New Roman" w:hAnsi="Times New Roman" w:cs="Times New Roman"/>
          <w:sz w:val="24"/>
          <w:szCs w:val="24"/>
          <w:lang w:eastAsia="ru-RU"/>
        </w:rPr>
        <w:t xml:space="preserve">, под, перед.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w:t>
      </w:r>
      <w:proofErr w:type="gramEnd"/>
      <w:r w:rsidRPr="00FD53EE">
        <w:rPr>
          <w:rFonts w:ascii="Times New Roman" w:eastAsia="Times New Roman" w:hAnsi="Times New Roman" w:cs="Times New Roman"/>
          <w:sz w:val="24"/>
          <w:szCs w:val="24"/>
          <w:lang w:eastAsia="ru-RU"/>
        </w:rPr>
        <w:t>«Встречаем гостей»</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составлять вместе со взрослым рассказ, используя </w:t>
      </w:r>
      <w:proofErr w:type="spellStart"/>
      <w:r w:rsidRPr="00FD53EE">
        <w:rPr>
          <w:rFonts w:ascii="Times New Roman" w:eastAsia="Times New Roman" w:hAnsi="Times New Roman" w:cs="Times New Roman"/>
          <w:sz w:val="24"/>
          <w:szCs w:val="24"/>
          <w:lang w:eastAsia="ru-RU"/>
        </w:rPr>
        <w:t>мнемотаблицу</w:t>
      </w:r>
      <w:proofErr w:type="spellEnd"/>
      <w:r w:rsidRPr="00FD53EE">
        <w:rPr>
          <w:rFonts w:ascii="Times New Roman" w:eastAsia="Times New Roman" w:hAnsi="Times New Roman" w:cs="Times New Roman"/>
          <w:sz w:val="24"/>
          <w:szCs w:val="24"/>
          <w:lang w:eastAsia="ru-RU"/>
        </w:rPr>
        <w:t xml:space="preserve">. Закреплять знания о работе повара.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:з</w:t>
      </w:r>
      <w:proofErr w:type="gramEnd"/>
      <w:r w:rsidRPr="00FD53EE">
        <w:rPr>
          <w:rFonts w:ascii="Times New Roman" w:eastAsia="Times New Roman" w:hAnsi="Times New Roman" w:cs="Times New Roman"/>
          <w:sz w:val="24"/>
          <w:szCs w:val="24"/>
          <w:lang w:eastAsia="ru-RU"/>
        </w:rPr>
        <w:t>аучивание</w:t>
      </w:r>
      <w:proofErr w:type="spellEnd"/>
      <w:r w:rsidRPr="00FD53EE">
        <w:rPr>
          <w:rFonts w:ascii="Times New Roman" w:eastAsia="Times New Roman" w:hAnsi="Times New Roman" w:cs="Times New Roman"/>
          <w:sz w:val="24"/>
          <w:szCs w:val="24"/>
          <w:lang w:eastAsia="ru-RU"/>
        </w:rPr>
        <w:t xml:space="preserve"> "«Мыши водят хоровод»</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запоминать текст с помощью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Соотносить слова и значок его изображающий. Тренировать память детей.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Декабрь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оставление</w:t>
      </w:r>
      <w:proofErr w:type="spellEnd"/>
      <w:r w:rsidRPr="00FD53EE">
        <w:rPr>
          <w:rFonts w:ascii="Times New Roman" w:eastAsia="Times New Roman" w:hAnsi="Times New Roman" w:cs="Times New Roman"/>
          <w:sz w:val="24"/>
          <w:szCs w:val="24"/>
          <w:lang w:eastAsia="ru-RU"/>
        </w:rPr>
        <w:t xml:space="preserve"> описательного рассказа "Котёнок"</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составлять короткие описательные рассказы о явлениях природы, используя схему. Подбирать глаголы, обозначающие действие. Закреплять умение соотносить слово с действием, которое оно обозначает.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:З</w:t>
      </w:r>
      <w:proofErr w:type="gramEnd"/>
      <w:r w:rsidRPr="00FD53EE">
        <w:rPr>
          <w:rFonts w:ascii="Times New Roman" w:eastAsia="Times New Roman" w:hAnsi="Times New Roman" w:cs="Times New Roman"/>
          <w:sz w:val="24"/>
          <w:szCs w:val="24"/>
          <w:lang w:eastAsia="ru-RU"/>
        </w:rPr>
        <w:t>аучивание</w:t>
      </w:r>
      <w:proofErr w:type="spellEnd"/>
      <w:r w:rsidRPr="00FD53EE">
        <w:rPr>
          <w:rFonts w:ascii="Times New Roman" w:eastAsia="Times New Roman" w:hAnsi="Times New Roman" w:cs="Times New Roman"/>
          <w:sz w:val="24"/>
          <w:szCs w:val="24"/>
          <w:lang w:eastAsia="ru-RU"/>
        </w:rPr>
        <w:t xml:space="preserve"> Воронько «Пирог»</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перекодировать информацию по схеме, запоминать текст. Соотносить слова и знаки.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:р</w:t>
      </w:r>
      <w:proofErr w:type="gramEnd"/>
      <w:r w:rsidRPr="00FD53EE">
        <w:rPr>
          <w:rFonts w:ascii="Times New Roman" w:eastAsia="Times New Roman" w:hAnsi="Times New Roman" w:cs="Times New Roman"/>
          <w:sz w:val="24"/>
          <w:szCs w:val="24"/>
          <w:lang w:eastAsia="ru-RU"/>
        </w:rPr>
        <w:t>ассказывание</w:t>
      </w:r>
      <w:proofErr w:type="spellEnd"/>
      <w:r w:rsidRPr="00FD53EE">
        <w:rPr>
          <w:rFonts w:ascii="Times New Roman" w:eastAsia="Times New Roman" w:hAnsi="Times New Roman" w:cs="Times New Roman"/>
          <w:sz w:val="24"/>
          <w:szCs w:val="24"/>
          <w:lang w:eastAsia="ru-RU"/>
        </w:rPr>
        <w:t xml:space="preserve"> "Ёлка"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lastRenderedPageBreak/>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составлять описательный рассказ. Упражнять в согласовании существительных, прилагательных, местоимений в роде, числе, падеже. Активизировать в речи детей прилагательные.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Январь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:Р</w:t>
      </w:r>
      <w:proofErr w:type="gramEnd"/>
      <w:r w:rsidRPr="00FD53EE">
        <w:rPr>
          <w:rFonts w:ascii="Times New Roman" w:eastAsia="Times New Roman" w:hAnsi="Times New Roman" w:cs="Times New Roman"/>
          <w:sz w:val="24"/>
          <w:szCs w:val="24"/>
          <w:lang w:eastAsia="ru-RU"/>
        </w:rPr>
        <w:t>ассказывание</w:t>
      </w:r>
      <w:proofErr w:type="spellEnd"/>
      <w:r w:rsidRPr="00FD53EE">
        <w:rPr>
          <w:rFonts w:ascii="Times New Roman" w:eastAsia="Times New Roman" w:hAnsi="Times New Roman" w:cs="Times New Roman"/>
          <w:sz w:val="24"/>
          <w:szCs w:val="24"/>
          <w:lang w:eastAsia="ru-RU"/>
        </w:rPr>
        <w:t xml:space="preserve"> сказки «Рукавичка»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:У</w:t>
      </w:r>
      <w:proofErr w:type="gramEnd"/>
      <w:r w:rsidRPr="00FD53EE">
        <w:rPr>
          <w:rFonts w:ascii="Times New Roman" w:eastAsia="Times New Roman" w:hAnsi="Times New Roman" w:cs="Times New Roman"/>
          <w:sz w:val="24"/>
          <w:szCs w:val="24"/>
          <w:lang w:eastAsia="ru-RU"/>
        </w:rPr>
        <w:t>пражнять</w:t>
      </w:r>
      <w:proofErr w:type="spellEnd"/>
      <w:r w:rsidRPr="00FD53EE">
        <w:rPr>
          <w:rFonts w:ascii="Times New Roman" w:eastAsia="Times New Roman" w:hAnsi="Times New Roman" w:cs="Times New Roman"/>
          <w:sz w:val="24"/>
          <w:szCs w:val="24"/>
          <w:lang w:eastAsia="ru-RU"/>
        </w:rPr>
        <w:t xml:space="preserve"> детей в умении рассказывать содержание сказки с использованием наглядности. Закреплять умение составлять сказку связно в логической последовательности. Активизировать в речи слова и выражения, позволяющие начать и закончить сказку.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оставление</w:t>
      </w:r>
      <w:proofErr w:type="spellEnd"/>
      <w:r w:rsidRPr="00FD53EE">
        <w:rPr>
          <w:rFonts w:ascii="Times New Roman" w:eastAsia="Times New Roman" w:hAnsi="Times New Roman" w:cs="Times New Roman"/>
          <w:sz w:val="24"/>
          <w:szCs w:val="24"/>
          <w:lang w:eastAsia="ru-RU"/>
        </w:rPr>
        <w:t xml:space="preserve"> описательного рассказа о диких животных (волк, заяц, медведь, лиса)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описывать животное, используя общую </w:t>
      </w:r>
      <w:proofErr w:type="spellStart"/>
      <w:r w:rsidRPr="00FD53EE">
        <w:rPr>
          <w:rFonts w:ascii="Times New Roman" w:eastAsia="Times New Roman" w:hAnsi="Times New Roman" w:cs="Times New Roman"/>
          <w:sz w:val="24"/>
          <w:szCs w:val="24"/>
          <w:lang w:eastAsia="ru-RU"/>
        </w:rPr>
        <w:t>мнемотаблицу</w:t>
      </w:r>
      <w:proofErr w:type="spellEnd"/>
      <w:r w:rsidRPr="00FD53EE">
        <w:rPr>
          <w:rFonts w:ascii="Times New Roman" w:eastAsia="Times New Roman" w:hAnsi="Times New Roman" w:cs="Times New Roman"/>
          <w:sz w:val="24"/>
          <w:szCs w:val="24"/>
          <w:lang w:eastAsia="ru-RU"/>
        </w:rPr>
        <w:t>, называть отличительные признаки каждого животного. Соотносить существительное с прилагательным. З. К. Р. –</w:t>
      </w:r>
      <w:proofErr w:type="spellStart"/>
      <w:proofErr w:type="gramStart"/>
      <w:r w:rsidRPr="00FD53EE">
        <w:rPr>
          <w:rFonts w:ascii="Times New Roman" w:eastAsia="Times New Roman" w:hAnsi="Times New Roman" w:cs="Times New Roman"/>
          <w:sz w:val="24"/>
          <w:szCs w:val="24"/>
          <w:lang w:eastAsia="ru-RU"/>
        </w:rPr>
        <w:t>д</w:t>
      </w:r>
      <w:proofErr w:type="spellEnd"/>
      <w:r w:rsidRPr="00FD53EE">
        <w:rPr>
          <w:rFonts w:ascii="Times New Roman" w:eastAsia="Times New Roman" w:hAnsi="Times New Roman" w:cs="Times New Roman"/>
          <w:sz w:val="24"/>
          <w:szCs w:val="24"/>
          <w:lang w:eastAsia="ru-RU"/>
        </w:rPr>
        <w:t>-</w:t>
      </w:r>
      <w:proofErr w:type="gramEnd"/>
      <w:r w:rsidRPr="00FD53EE">
        <w:rPr>
          <w:rFonts w:ascii="Times New Roman" w:eastAsia="Times New Roman" w:hAnsi="Times New Roman" w:cs="Times New Roman"/>
          <w:sz w:val="24"/>
          <w:szCs w:val="24"/>
          <w:lang w:eastAsia="ru-RU"/>
        </w:rPr>
        <w:t>, -т-.</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:П</w:t>
      </w:r>
      <w:proofErr w:type="gramEnd"/>
      <w:r w:rsidRPr="00FD53EE">
        <w:rPr>
          <w:rFonts w:ascii="Times New Roman" w:eastAsia="Times New Roman" w:hAnsi="Times New Roman" w:cs="Times New Roman"/>
          <w:sz w:val="24"/>
          <w:szCs w:val="24"/>
          <w:lang w:eastAsia="ru-RU"/>
        </w:rPr>
        <w:t>ересказ</w:t>
      </w:r>
      <w:proofErr w:type="spellEnd"/>
      <w:r w:rsidRPr="00FD53EE">
        <w:rPr>
          <w:rFonts w:ascii="Times New Roman" w:eastAsia="Times New Roman" w:hAnsi="Times New Roman" w:cs="Times New Roman"/>
          <w:sz w:val="24"/>
          <w:szCs w:val="24"/>
          <w:lang w:eastAsia="ru-RU"/>
        </w:rPr>
        <w:t xml:space="preserve"> «Кто сказал мяу?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способность вслушиваться в содержание прозаического текста, понимать его. Формировать умение кодировать текст символами, перекодировать его обратно во время пересказа. Закреплять умение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Соотносить существительные, прилагательные, глаголы в роде, числе,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gramStart"/>
      <w:r w:rsidRPr="00FD53EE">
        <w:rPr>
          <w:rFonts w:ascii="Times New Roman" w:eastAsia="Times New Roman" w:hAnsi="Times New Roman" w:cs="Times New Roman"/>
          <w:sz w:val="24"/>
          <w:szCs w:val="24"/>
          <w:lang w:eastAsia="ru-RU"/>
        </w:rPr>
        <w:t>падеже</w:t>
      </w:r>
      <w:proofErr w:type="gram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:З</w:t>
      </w:r>
      <w:proofErr w:type="gramEnd"/>
      <w:r w:rsidRPr="00FD53EE">
        <w:rPr>
          <w:rFonts w:ascii="Times New Roman" w:eastAsia="Times New Roman" w:hAnsi="Times New Roman" w:cs="Times New Roman"/>
          <w:sz w:val="24"/>
          <w:szCs w:val="24"/>
          <w:lang w:eastAsia="ru-RU"/>
        </w:rPr>
        <w:t>аучивание</w:t>
      </w:r>
      <w:proofErr w:type="spellEnd"/>
      <w:r w:rsidRPr="00FD53EE">
        <w:rPr>
          <w:rFonts w:ascii="Times New Roman" w:eastAsia="Times New Roman" w:hAnsi="Times New Roman" w:cs="Times New Roman"/>
          <w:sz w:val="24"/>
          <w:szCs w:val="24"/>
          <w:lang w:eastAsia="ru-RU"/>
        </w:rPr>
        <w:t xml:space="preserve"> «Падает снежок»</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способность запоминать </w:t>
      </w:r>
      <w:proofErr w:type="spellStart"/>
      <w:r w:rsidRPr="00FD53EE">
        <w:rPr>
          <w:rFonts w:ascii="Times New Roman" w:eastAsia="Times New Roman" w:hAnsi="Times New Roman" w:cs="Times New Roman"/>
          <w:sz w:val="24"/>
          <w:szCs w:val="24"/>
          <w:lang w:eastAsia="ru-RU"/>
        </w:rPr>
        <w:t>тескт</w:t>
      </w:r>
      <w:proofErr w:type="spellEnd"/>
      <w:r w:rsidRPr="00FD53EE">
        <w:rPr>
          <w:rFonts w:ascii="Times New Roman" w:eastAsia="Times New Roman" w:hAnsi="Times New Roman" w:cs="Times New Roman"/>
          <w:sz w:val="24"/>
          <w:szCs w:val="24"/>
          <w:lang w:eastAsia="ru-RU"/>
        </w:rPr>
        <w:t xml:space="preserve"> с помощью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 пересказ сказки «Лиса и заяц»</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:У</w:t>
      </w:r>
      <w:proofErr w:type="gramEnd"/>
      <w:r w:rsidRPr="00FD53EE">
        <w:rPr>
          <w:rFonts w:ascii="Times New Roman" w:eastAsia="Times New Roman" w:hAnsi="Times New Roman" w:cs="Times New Roman"/>
          <w:sz w:val="24"/>
          <w:szCs w:val="24"/>
          <w:lang w:eastAsia="ru-RU"/>
        </w:rPr>
        <w:t>пражнять</w:t>
      </w:r>
      <w:proofErr w:type="spellEnd"/>
      <w:r w:rsidRPr="00FD53EE">
        <w:rPr>
          <w:rFonts w:ascii="Times New Roman" w:eastAsia="Times New Roman" w:hAnsi="Times New Roman" w:cs="Times New Roman"/>
          <w:sz w:val="24"/>
          <w:szCs w:val="24"/>
          <w:lang w:eastAsia="ru-RU"/>
        </w:rPr>
        <w:t xml:space="preserve"> детей в умении составлять сказку по сюжетной картинке. Развивать словарный запас. Формировать умение соотносить знаковые символы с образами.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Февраль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оставление</w:t>
      </w:r>
      <w:proofErr w:type="spellEnd"/>
      <w:r w:rsidRPr="00FD53EE">
        <w:rPr>
          <w:rFonts w:ascii="Times New Roman" w:eastAsia="Times New Roman" w:hAnsi="Times New Roman" w:cs="Times New Roman"/>
          <w:sz w:val="24"/>
          <w:szCs w:val="24"/>
          <w:lang w:eastAsia="ru-RU"/>
        </w:rPr>
        <w:t xml:space="preserve"> рассказа «Мой папа»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ормирование</w:t>
      </w:r>
      <w:proofErr w:type="spellEnd"/>
      <w:r w:rsidRPr="00FD53EE">
        <w:rPr>
          <w:rFonts w:ascii="Times New Roman" w:eastAsia="Times New Roman" w:hAnsi="Times New Roman" w:cs="Times New Roman"/>
          <w:sz w:val="24"/>
          <w:szCs w:val="24"/>
          <w:lang w:eastAsia="ru-RU"/>
        </w:rPr>
        <w:t xml:space="preserve"> умения детей описывать образ своего отца. Совершенствовать грамматический строй речи. Продолжать развивать умение детей соотносить знаковые символы с образами.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оставление</w:t>
      </w:r>
      <w:proofErr w:type="spellEnd"/>
      <w:r w:rsidRPr="00FD53EE">
        <w:rPr>
          <w:rFonts w:ascii="Times New Roman" w:eastAsia="Times New Roman" w:hAnsi="Times New Roman" w:cs="Times New Roman"/>
          <w:sz w:val="24"/>
          <w:szCs w:val="24"/>
          <w:lang w:eastAsia="ru-RU"/>
        </w:rPr>
        <w:t xml:space="preserve"> рассказа о весне.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составлять короткие описательные рассказы о времени года с использованием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Расширять словарный запас - подбирать слова, обозначающие действия, продолжать развивать память, внимание, наглядно-действенное мышление.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:З</w:t>
      </w:r>
      <w:proofErr w:type="gramEnd"/>
      <w:r w:rsidRPr="00FD53EE">
        <w:rPr>
          <w:rFonts w:ascii="Times New Roman" w:eastAsia="Times New Roman" w:hAnsi="Times New Roman" w:cs="Times New Roman"/>
          <w:sz w:val="24"/>
          <w:szCs w:val="24"/>
          <w:lang w:eastAsia="ru-RU"/>
        </w:rPr>
        <w:t>аучивание</w:t>
      </w:r>
      <w:proofErr w:type="spellEnd"/>
      <w:r w:rsidRPr="00FD53EE">
        <w:rPr>
          <w:rFonts w:ascii="Times New Roman" w:eastAsia="Times New Roman" w:hAnsi="Times New Roman" w:cs="Times New Roman"/>
          <w:sz w:val="24"/>
          <w:szCs w:val="24"/>
          <w:lang w:eastAsia="ru-RU"/>
        </w:rPr>
        <w:t xml:space="preserve"> стихотворения «Мой пальчик»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lastRenderedPageBreak/>
        <w:t>Задачи</w:t>
      </w:r>
      <w:proofErr w:type="gramStart"/>
      <w:r w:rsidRPr="00FD53EE">
        <w:rPr>
          <w:rFonts w:ascii="Times New Roman" w:eastAsia="Times New Roman" w:hAnsi="Times New Roman" w:cs="Times New Roman"/>
          <w:sz w:val="24"/>
          <w:szCs w:val="24"/>
          <w:lang w:eastAsia="ru-RU"/>
        </w:rPr>
        <w:t>:З</w:t>
      </w:r>
      <w:proofErr w:type="gramEnd"/>
      <w:r w:rsidRPr="00FD53EE">
        <w:rPr>
          <w:rFonts w:ascii="Times New Roman" w:eastAsia="Times New Roman" w:hAnsi="Times New Roman" w:cs="Times New Roman"/>
          <w:sz w:val="24"/>
          <w:szCs w:val="24"/>
          <w:lang w:eastAsia="ru-RU"/>
        </w:rPr>
        <w:t>акреплять</w:t>
      </w:r>
      <w:proofErr w:type="spellEnd"/>
      <w:r w:rsidRPr="00FD53EE">
        <w:rPr>
          <w:rFonts w:ascii="Times New Roman" w:eastAsia="Times New Roman" w:hAnsi="Times New Roman" w:cs="Times New Roman"/>
          <w:sz w:val="24"/>
          <w:szCs w:val="24"/>
          <w:lang w:eastAsia="ru-RU"/>
        </w:rPr>
        <w:t xml:space="preserve"> умение соотносить символы с образами.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Формировать способность детей эмоционально воспринимать поэтические произведения, осознавать содержание. Вызвать желание запомнить и выразительно воспроизвести четверостишие.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Март</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:р</w:t>
      </w:r>
      <w:proofErr w:type="gramEnd"/>
      <w:r w:rsidRPr="00FD53EE">
        <w:rPr>
          <w:rFonts w:ascii="Times New Roman" w:eastAsia="Times New Roman" w:hAnsi="Times New Roman" w:cs="Times New Roman"/>
          <w:sz w:val="24"/>
          <w:szCs w:val="24"/>
          <w:lang w:eastAsia="ru-RU"/>
        </w:rPr>
        <w:t>ассказывание</w:t>
      </w:r>
      <w:proofErr w:type="spellEnd"/>
      <w:r w:rsidRPr="00FD53EE">
        <w:rPr>
          <w:rFonts w:ascii="Times New Roman" w:eastAsia="Times New Roman" w:hAnsi="Times New Roman" w:cs="Times New Roman"/>
          <w:sz w:val="24"/>
          <w:szCs w:val="24"/>
          <w:lang w:eastAsia="ru-RU"/>
        </w:rPr>
        <w:t xml:space="preserve"> «Моя любимая мама»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отвечать на вопросы воспитателя. Составлять с помощью воспитателя короткий рассказ, пользуясь алгоритмом. Совершенствовать умение правильно подбирать прилагательные и глаголы, активизировать словарь.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оставление</w:t>
      </w:r>
      <w:proofErr w:type="spellEnd"/>
      <w:r w:rsidRPr="00FD53EE">
        <w:rPr>
          <w:rFonts w:ascii="Times New Roman" w:eastAsia="Times New Roman" w:hAnsi="Times New Roman" w:cs="Times New Roman"/>
          <w:sz w:val="24"/>
          <w:szCs w:val="24"/>
          <w:lang w:eastAsia="ru-RU"/>
        </w:rPr>
        <w:t xml:space="preserve"> рассказа по произведению Чуковского «Цыплёнок»</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способность эмоционально воспринимать содержание. Упражнять в подборе определений к заданному слову, пополнить словарь эмоционально-оценочной лексикой. Учить детей находить средства выражения образа в мимике, жестах, интонациях.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 пересказ сказки «Теремок»</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:Р</w:t>
      </w:r>
      <w:proofErr w:type="gramEnd"/>
      <w:r w:rsidRPr="00FD53EE">
        <w:rPr>
          <w:rFonts w:ascii="Times New Roman" w:eastAsia="Times New Roman" w:hAnsi="Times New Roman" w:cs="Times New Roman"/>
          <w:sz w:val="24"/>
          <w:szCs w:val="24"/>
          <w:lang w:eastAsia="ru-RU"/>
        </w:rPr>
        <w:t>азвивать</w:t>
      </w:r>
      <w:proofErr w:type="spellEnd"/>
      <w:r w:rsidRPr="00FD53EE">
        <w:rPr>
          <w:rFonts w:ascii="Times New Roman" w:eastAsia="Times New Roman" w:hAnsi="Times New Roman" w:cs="Times New Roman"/>
          <w:sz w:val="24"/>
          <w:szCs w:val="24"/>
          <w:lang w:eastAsia="ru-RU"/>
        </w:rPr>
        <w:t xml:space="preserve"> диалогическую форму речи, совершенствовать умение согласовывать прилагательные с существительными, употреблять существительные с предлогами. Формировать умение пересказывать, опираясь на таблицу.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:С</w:t>
      </w:r>
      <w:proofErr w:type="gramEnd"/>
      <w:r w:rsidRPr="00FD53EE">
        <w:rPr>
          <w:rFonts w:ascii="Times New Roman" w:eastAsia="Times New Roman" w:hAnsi="Times New Roman" w:cs="Times New Roman"/>
          <w:sz w:val="24"/>
          <w:szCs w:val="24"/>
          <w:lang w:eastAsia="ru-RU"/>
        </w:rPr>
        <w:t>оставление</w:t>
      </w:r>
      <w:proofErr w:type="spellEnd"/>
      <w:r w:rsidRPr="00FD53EE">
        <w:rPr>
          <w:rFonts w:ascii="Times New Roman" w:eastAsia="Times New Roman" w:hAnsi="Times New Roman" w:cs="Times New Roman"/>
          <w:sz w:val="24"/>
          <w:szCs w:val="24"/>
          <w:lang w:eastAsia="ru-RU"/>
        </w:rPr>
        <w:t xml:space="preserve"> рассказа «Комната девочки Светы»</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составлять короткий рассказ совместно с воспитателем. Закреплять названия отдельных предметов мебели. Упражнять в понимании предлогов </w:t>
      </w:r>
      <w:proofErr w:type="gramStart"/>
      <w:r w:rsidRPr="00FD53EE">
        <w:rPr>
          <w:rFonts w:ascii="Times New Roman" w:eastAsia="Times New Roman" w:hAnsi="Times New Roman" w:cs="Times New Roman"/>
          <w:sz w:val="24"/>
          <w:szCs w:val="24"/>
          <w:lang w:eastAsia="ru-RU"/>
        </w:rPr>
        <w:t>в</w:t>
      </w:r>
      <w:proofErr w:type="gramEnd"/>
      <w:r w:rsidRPr="00FD53EE">
        <w:rPr>
          <w:rFonts w:ascii="Times New Roman" w:eastAsia="Times New Roman" w:hAnsi="Times New Roman" w:cs="Times New Roman"/>
          <w:sz w:val="24"/>
          <w:szCs w:val="24"/>
          <w:lang w:eastAsia="ru-RU"/>
        </w:rPr>
        <w:t>, на, за, около. Закреплять умение правильно образовывать формы род</w:t>
      </w:r>
      <w:proofErr w:type="gramStart"/>
      <w:r w:rsidRPr="00FD53EE">
        <w:rPr>
          <w:rFonts w:ascii="Times New Roman" w:eastAsia="Times New Roman" w:hAnsi="Times New Roman" w:cs="Times New Roman"/>
          <w:sz w:val="24"/>
          <w:szCs w:val="24"/>
          <w:lang w:eastAsia="ru-RU"/>
        </w:rPr>
        <w:t>.</w:t>
      </w:r>
      <w:proofErr w:type="gramEnd"/>
      <w:r w:rsidRPr="00FD53EE">
        <w:rPr>
          <w:rFonts w:ascii="Times New Roman" w:eastAsia="Times New Roman" w:hAnsi="Times New Roman" w:cs="Times New Roman"/>
          <w:sz w:val="24"/>
          <w:szCs w:val="24"/>
          <w:lang w:eastAsia="ru-RU"/>
        </w:rPr>
        <w:t xml:space="preserve"> </w:t>
      </w:r>
      <w:proofErr w:type="gramStart"/>
      <w:r w:rsidRPr="00FD53EE">
        <w:rPr>
          <w:rFonts w:ascii="Times New Roman" w:eastAsia="Times New Roman" w:hAnsi="Times New Roman" w:cs="Times New Roman"/>
          <w:sz w:val="24"/>
          <w:szCs w:val="24"/>
          <w:lang w:eastAsia="ru-RU"/>
        </w:rPr>
        <w:t>п</w:t>
      </w:r>
      <w:proofErr w:type="gramEnd"/>
      <w:r w:rsidRPr="00FD53EE">
        <w:rPr>
          <w:rFonts w:ascii="Times New Roman" w:eastAsia="Times New Roman" w:hAnsi="Times New Roman" w:cs="Times New Roman"/>
          <w:sz w:val="24"/>
          <w:szCs w:val="24"/>
          <w:lang w:eastAsia="ru-RU"/>
        </w:rPr>
        <w:t xml:space="preserve">адежа сущ. (ручек, ножек). Закреплять умение использовать </w:t>
      </w:r>
      <w:proofErr w:type="spellStart"/>
      <w:r w:rsidRPr="00FD53EE">
        <w:rPr>
          <w:rFonts w:ascii="Times New Roman" w:eastAsia="Times New Roman" w:hAnsi="Times New Roman" w:cs="Times New Roman"/>
          <w:sz w:val="24"/>
          <w:szCs w:val="24"/>
          <w:lang w:eastAsia="ru-RU"/>
        </w:rPr>
        <w:t>мнемотаблицу</w:t>
      </w:r>
      <w:proofErr w:type="spell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Апрель</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Тема</w:t>
      </w:r>
      <w:proofErr w:type="gramStart"/>
      <w:r w:rsidRPr="00FD53EE">
        <w:rPr>
          <w:rFonts w:ascii="Times New Roman" w:eastAsia="Times New Roman" w:hAnsi="Times New Roman" w:cs="Times New Roman"/>
          <w:sz w:val="24"/>
          <w:szCs w:val="24"/>
          <w:lang w:eastAsia="ru-RU"/>
        </w:rPr>
        <w:t>:Р</w:t>
      </w:r>
      <w:proofErr w:type="gramEnd"/>
      <w:r w:rsidRPr="00FD53EE">
        <w:rPr>
          <w:rFonts w:ascii="Times New Roman" w:eastAsia="Times New Roman" w:hAnsi="Times New Roman" w:cs="Times New Roman"/>
          <w:sz w:val="24"/>
          <w:szCs w:val="24"/>
          <w:lang w:eastAsia="ru-RU"/>
        </w:rPr>
        <w:t>ассказывание</w:t>
      </w:r>
      <w:proofErr w:type="spellEnd"/>
      <w:r w:rsidRPr="00FD53EE">
        <w:rPr>
          <w:rFonts w:ascii="Times New Roman" w:eastAsia="Times New Roman" w:hAnsi="Times New Roman" w:cs="Times New Roman"/>
          <w:sz w:val="24"/>
          <w:szCs w:val="24"/>
          <w:lang w:eastAsia="ru-RU"/>
        </w:rPr>
        <w:t xml:space="preserve"> Л. Толстой «Три медведя»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пересказывать сказку совместно с воспитателем. Совершенствовать умение отчётливо и правильно произносить звук изолированно и в словах. Для пересказа пользоваться закодированной информацией. Развивать память, внимание.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Формировать умение внимательно относиться к образному слову. Запоминать и интонационно выразительно воспроизводить слова текста, используя </w:t>
      </w:r>
      <w:proofErr w:type="spellStart"/>
      <w:r w:rsidRPr="00FD53EE">
        <w:rPr>
          <w:rFonts w:ascii="Times New Roman" w:eastAsia="Times New Roman" w:hAnsi="Times New Roman" w:cs="Times New Roman"/>
          <w:sz w:val="24"/>
          <w:szCs w:val="24"/>
          <w:lang w:eastAsia="ru-RU"/>
        </w:rPr>
        <w:t>мнемотаблицы</w:t>
      </w:r>
      <w:proofErr w:type="spellEnd"/>
      <w:r w:rsidRPr="00FD53EE">
        <w:rPr>
          <w:rFonts w:ascii="Times New Roman" w:eastAsia="Times New Roman" w:hAnsi="Times New Roman" w:cs="Times New Roman"/>
          <w:sz w:val="24"/>
          <w:szCs w:val="24"/>
          <w:lang w:eastAsia="ru-RU"/>
        </w:rPr>
        <w:t xml:space="preserve">. Закреплять умение перекодировать информацию.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Тема: рассказывание Р. Н. С. «Кот, петух и лиса»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Задачи</w:t>
      </w:r>
      <w:proofErr w:type="gramStart"/>
      <w:r w:rsidRPr="00FD53EE">
        <w:rPr>
          <w:rFonts w:ascii="Times New Roman" w:eastAsia="Times New Roman" w:hAnsi="Times New Roman" w:cs="Times New Roman"/>
          <w:sz w:val="24"/>
          <w:szCs w:val="24"/>
          <w:lang w:eastAsia="ru-RU"/>
        </w:rPr>
        <w:t>:Ф</w:t>
      </w:r>
      <w:proofErr w:type="gramEnd"/>
      <w:r w:rsidRPr="00FD53EE">
        <w:rPr>
          <w:rFonts w:ascii="Times New Roman" w:eastAsia="Times New Roman" w:hAnsi="Times New Roman" w:cs="Times New Roman"/>
          <w:sz w:val="24"/>
          <w:szCs w:val="24"/>
          <w:lang w:eastAsia="ru-RU"/>
        </w:rPr>
        <w:t>ормировать</w:t>
      </w:r>
      <w:proofErr w:type="spellEnd"/>
      <w:r w:rsidRPr="00FD53EE">
        <w:rPr>
          <w:rFonts w:ascii="Times New Roman" w:eastAsia="Times New Roman" w:hAnsi="Times New Roman" w:cs="Times New Roman"/>
          <w:sz w:val="24"/>
          <w:szCs w:val="24"/>
          <w:lang w:eastAsia="ru-RU"/>
        </w:rPr>
        <w:t xml:space="preserve"> умение детей внимательно слушать сказку, понимать её содержание, кодировать информацию.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 xml:space="preserve">Заключение.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lastRenderedPageBreak/>
        <w:t xml:space="preserve">Результатом своей работы по использованию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для развития речи детей младшего дошкольного возраста, считаю положительную динамику данных мониторинга. (Приложение 7). Практически все дети группы понимают обобщающие слова, различают и называют существенные детали и части предметов, дети отчётливо произносят слова, 92% детей умеют согласовывать прилагательные с существительными в роде, числе, падеже. </w:t>
      </w:r>
      <w:proofErr w:type="gramStart"/>
      <w:r w:rsidRPr="00FD53EE">
        <w:rPr>
          <w:rFonts w:ascii="Times New Roman" w:eastAsia="Times New Roman" w:hAnsi="Times New Roman" w:cs="Times New Roman"/>
          <w:sz w:val="24"/>
          <w:szCs w:val="24"/>
          <w:lang w:eastAsia="ru-RU"/>
        </w:rPr>
        <w:t>Теперь мои воспитанники с интересом способны рассказать о какой-либо из своих игрушек, а передавая содержание художественных произведений, более полно, последовательно излагать свои мысли (отмечается развитие планирующей функции речи).</w:t>
      </w:r>
      <w:proofErr w:type="gramEnd"/>
      <w:r w:rsidRPr="00FD53EE">
        <w:rPr>
          <w:rFonts w:ascii="Times New Roman" w:eastAsia="Times New Roman" w:hAnsi="Times New Roman" w:cs="Times New Roman"/>
          <w:sz w:val="24"/>
          <w:szCs w:val="24"/>
          <w:lang w:eastAsia="ru-RU"/>
        </w:rPr>
        <w:t xml:space="preserve"> Они охотно инсценируют отрывки из знакомых сказок. У младших дошкольников наблюдается интерес к заучиванию стихов и фольклорных произведений, расширился круг знаний об окружающем мире. Дети преодолели робость, застенчивость, появилась уверенность, развивается коммуникативная речь. Достаточно хороший уровень развития речи помогает общению, облегчает процесс социализации. Итак, в течение года формирование словаря детей повысилось на 38%, связная речь улучшилась у 31% детей, а грамматический строй речи на 49%. В целом, результаты мониторинга образовательной области «Коммуникация» улучшились у 43% детей второй младшей группы.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Мнемотехника может успешно использоваться педагогами-дошкольниками, родителями для подготовки детей к школе, т. к. связная речь является важным показателем умственных способностей ребёнка, помогает совершенствовать такие психические процессы, как память, воображение.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Литература: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Большакова Т. В. Учимся по сказке. - </w:t>
      </w:r>
      <w:proofErr w:type="spellStart"/>
      <w:r w:rsidRPr="00FD53EE">
        <w:rPr>
          <w:rFonts w:ascii="Times New Roman" w:eastAsia="Times New Roman" w:hAnsi="Times New Roman" w:cs="Times New Roman"/>
          <w:sz w:val="24"/>
          <w:szCs w:val="24"/>
          <w:lang w:eastAsia="ru-RU"/>
        </w:rPr>
        <w:t>Спб</w:t>
      </w:r>
      <w:proofErr w:type="spellEnd"/>
      <w:r w:rsidRPr="00FD53EE">
        <w:rPr>
          <w:rFonts w:ascii="Times New Roman" w:eastAsia="Times New Roman" w:hAnsi="Times New Roman" w:cs="Times New Roman"/>
          <w:sz w:val="24"/>
          <w:szCs w:val="24"/>
          <w:lang w:eastAsia="ru-RU"/>
        </w:rPr>
        <w:t>, 2005.</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Ефименко</w:t>
      </w:r>
      <w:proofErr w:type="spellEnd"/>
      <w:r w:rsidRPr="00FD53EE">
        <w:rPr>
          <w:rFonts w:ascii="Times New Roman" w:eastAsia="Times New Roman" w:hAnsi="Times New Roman" w:cs="Times New Roman"/>
          <w:sz w:val="24"/>
          <w:szCs w:val="24"/>
          <w:lang w:eastAsia="ru-RU"/>
        </w:rPr>
        <w:t xml:space="preserve"> Л. Н. Формирование речи у дошкольников. </w:t>
      </w:r>
      <w:proofErr w:type="gramStart"/>
      <w:r w:rsidRPr="00FD53EE">
        <w:rPr>
          <w:rFonts w:ascii="Times New Roman" w:eastAsia="Times New Roman" w:hAnsi="Times New Roman" w:cs="Times New Roman"/>
          <w:sz w:val="24"/>
          <w:szCs w:val="24"/>
          <w:lang w:eastAsia="ru-RU"/>
        </w:rPr>
        <w:t>-М</w:t>
      </w:r>
      <w:proofErr w:type="gramEnd"/>
      <w:r w:rsidRPr="00FD53EE">
        <w:rPr>
          <w:rFonts w:ascii="Times New Roman" w:eastAsia="Times New Roman" w:hAnsi="Times New Roman" w:cs="Times New Roman"/>
          <w:sz w:val="24"/>
          <w:szCs w:val="24"/>
          <w:lang w:eastAsia="ru-RU"/>
        </w:rPr>
        <w:t>. :Дрофа, 1985.</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Омельченко Л. В. Использование приёмов мнемотехники в развитии связной речи//Логопед. М., 2008.-№4.-С. 102-115.</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Полянская Т. Б. Использование метода мнемотехники в обучении рассказыванию детей дошкольного </w:t>
      </w:r>
      <w:proofErr w:type="spellStart"/>
      <w:r w:rsidRPr="00FD53EE">
        <w:rPr>
          <w:rFonts w:ascii="Times New Roman" w:eastAsia="Times New Roman" w:hAnsi="Times New Roman" w:cs="Times New Roman"/>
          <w:sz w:val="24"/>
          <w:szCs w:val="24"/>
          <w:lang w:eastAsia="ru-RU"/>
        </w:rPr>
        <w:t>возрастаСанкт-Петербург</w:t>
      </w:r>
      <w:proofErr w:type="spellEnd"/>
      <w:r w:rsidRPr="00FD53EE">
        <w:rPr>
          <w:rFonts w:ascii="Times New Roman" w:eastAsia="Times New Roman" w:hAnsi="Times New Roman" w:cs="Times New Roman"/>
          <w:sz w:val="24"/>
          <w:szCs w:val="24"/>
          <w:lang w:eastAsia="ru-RU"/>
        </w:rPr>
        <w:t>. - Детство-Пресс, 2010.</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Поташко</w:t>
      </w:r>
      <w:proofErr w:type="spellEnd"/>
      <w:r w:rsidRPr="00FD53EE">
        <w:rPr>
          <w:rFonts w:ascii="Times New Roman" w:eastAsia="Times New Roman" w:hAnsi="Times New Roman" w:cs="Times New Roman"/>
          <w:sz w:val="24"/>
          <w:szCs w:val="24"/>
          <w:lang w:eastAsia="ru-RU"/>
        </w:rPr>
        <w:t xml:space="preserve"> И. А. Использование </w:t>
      </w:r>
      <w:proofErr w:type="spellStart"/>
      <w:r w:rsidRPr="00FD53EE">
        <w:rPr>
          <w:rFonts w:ascii="Times New Roman" w:eastAsia="Times New Roman" w:hAnsi="Times New Roman" w:cs="Times New Roman"/>
          <w:sz w:val="24"/>
          <w:szCs w:val="24"/>
          <w:lang w:eastAsia="ru-RU"/>
        </w:rPr>
        <w:t>мнемотаблиц</w:t>
      </w:r>
      <w:proofErr w:type="spellEnd"/>
      <w:r w:rsidRPr="00FD53EE">
        <w:rPr>
          <w:rFonts w:ascii="Times New Roman" w:eastAsia="Times New Roman" w:hAnsi="Times New Roman" w:cs="Times New Roman"/>
          <w:sz w:val="24"/>
          <w:szCs w:val="24"/>
          <w:lang w:eastAsia="ru-RU"/>
        </w:rPr>
        <w:t xml:space="preserve"> в развитии первичных </w:t>
      </w:r>
      <w:proofErr w:type="spellStart"/>
      <w:proofErr w:type="gramStart"/>
      <w:r w:rsidRPr="00FD53EE">
        <w:rPr>
          <w:rFonts w:ascii="Times New Roman" w:eastAsia="Times New Roman" w:hAnsi="Times New Roman" w:cs="Times New Roman"/>
          <w:sz w:val="24"/>
          <w:szCs w:val="24"/>
          <w:lang w:eastAsia="ru-RU"/>
        </w:rPr>
        <w:t>естественно-научных</w:t>
      </w:r>
      <w:proofErr w:type="spellEnd"/>
      <w:proofErr w:type="gramEnd"/>
      <w:r w:rsidRPr="00FD53EE">
        <w:rPr>
          <w:rFonts w:ascii="Times New Roman" w:eastAsia="Times New Roman" w:hAnsi="Times New Roman" w:cs="Times New Roman"/>
          <w:sz w:val="24"/>
          <w:szCs w:val="24"/>
          <w:lang w:eastAsia="ru-RU"/>
        </w:rPr>
        <w:t xml:space="preserve"> представлений у дошкольников. //Дошкольная педагогика. М, 2006.- №7.- С. 18-22.</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gramStart"/>
      <w:r w:rsidRPr="00FD53EE">
        <w:rPr>
          <w:rFonts w:ascii="Times New Roman" w:eastAsia="Times New Roman" w:hAnsi="Times New Roman" w:cs="Times New Roman"/>
          <w:sz w:val="24"/>
          <w:szCs w:val="24"/>
          <w:lang w:eastAsia="ru-RU"/>
        </w:rPr>
        <w:t>Широких</w:t>
      </w:r>
      <w:proofErr w:type="gramEnd"/>
      <w:r w:rsidRPr="00FD53EE">
        <w:rPr>
          <w:rFonts w:ascii="Times New Roman" w:eastAsia="Times New Roman" w:hAnsi="Times New Roman" w:cs="Times New Roman"/>
          <w:sz w:val="24"/>
          <w:szCs w:val="24"/>
          <w:lang w:eastAsia="ru-RU"/>
        </w:rPr>
        <w:t xml:space="preserve"> Т. Т. Учим </w:t>
      </w:r>
      <w:proofErr w:type="spellStart"/>
      <w:r w:rsidRPr="00FD53EE">
        <w:rPr>
          <w:rFonts w:ascii="Times New Roman" w:eastAsia="Times New Roman" w:hAnsi="Times New Roman" w:cs="Times New Roman"/>
          <w:sz w:val="24"/>
          <w:szCs w:val="24"/>
          <w:lang w:eastAsia="ru-RU"/>
        </w:rPr>
        <w:t>стихи-развиваем</w:t>
      </w:r>
      <w:proofErr w:type="spellEnd"/>
      <w:r w:rsidRPr="00FD53EE">
        <w:rPr>
          <w:rFonts w:ascii="Times New Roman" w:eastAsia="Times New Roman" w:hAnsi="Times New Roman" w:cs="Times New Roman"/>
          <w:sz w:val="24"/>
          <w:szCs w:val="24"/>
          <w:lang w:eastAsia="ru-RU"/>
        </w:rPr>
        <w:t xml:space="preserve"> память//Ребёнок в детском саду. -2004.-№2.-С. 59-62.</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Приложение 1</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мнемоквадрат</w:t>
      </w:r>
      <w:proofErr w:type="spellEnd"/>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5295900" cy="2638425"/>
            <wp:effectExtent l="0" t="0" r="0" b="9525"/>
            <wp:docPr id="1" name="Рисунок 1" descr="Мнемотехника — метод развития речи детей млад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емотехника — метод развития речи детей младшего дошкольного возраста"/>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638425"/>
                    </a:xfrm>
                    <a:prstGeom prst="rect">
                      <a:avLst/>
                    </a:prstGeom>
                    <a:noFill/>
                    <a:ln>
                      <a:noFill/>
                    </a:ln>
                  </pic:spPr>
                </pic:pic>
              </a:graphicData>
            </a:graphic>
          </wp:inline>
        </w:drawing>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мнемодорожка</w:t>
      </w:r>
      <w:proofErr w:type="spellEnd"/>
      <w:r w:rsidRPr="00FD53EE">
        <w:rPr>
          <w:rFonts w:ascii="Times New Roman" w:eastAsia="Times New Roman" w:hAnsi="Times New Roman" w:cs="Times New Roman"/>
          <w:sz w:val="24"/>
          <w:szCs w:val="24"/>
          <w:lang w:eastAsia="ru-RU"/>
        </w:rPr>
        <w:t xml:space="preserve"> </w:t>
      </w: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drawing>
          <wp:inline distT="0" distB="0" distL="0" distR="0">
            <wp:extent cx="5295900" cy="1362075"/>
            <wp:effectExtent l="0" t="0" r="0" b="9525"/>
            <wp:docPr id="2" name="Рисунок 2" descr="http://www.maam.ru/upload/blogs/736ff341b375e602a07325b9bfdfca3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736ff341b375e602a07325b9bfdfca30.jpg.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1362075"/>
                    </a:xfrm>
                    <a:prstGeom prst="rect">
                      <a:avLst/>
                    </a:prstGeom>
                    <a:noFill/>
                    <a:ln>
                      <a:noFill/>
                    </a:ln>
                  </pic:spPr>
                </pic:pic>
              </a:graphicData>
            </a:graphic>
          </wp:inline>
        </w:drawing>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приложение 2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Готовая схема</w:t>
      </w: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34100" cy="8477250"/>
            <wp:effectExtent l="0" t="0" r="0" b="0"/>
            <wp:docPr id="3" name="Рисунок 3" descr="http://www.maam.ru/upload/blogs/e5f0299f3819a15a6141859e5c6e5f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e5f0299f3819a15a6141859e5c6e5f61.jpg.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8477250"/>
                    </a:xfrm>
                    <a:prstGeom prst="rect">
                      <a:avLst/>
                    </a:prstGeom>
                    <a:noFill/>
                    <a:ln>
                      <a:noFill/>
                    </a:ln>
                  </pic:spPr>
                </pic:pic>
              </a:graphicData>
            </a:graphic>
          </wp:inline>
        </w:drawing>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Приложение 3</w:t>
      </w:r>
    </w:p>
    <w:p w:rsidR="00FD53EE" w:rsidRPr="00FD53EE" w:rsidRDefault="003C407B" w:rsidP="00FD53EE">
      <w:pPr>
        <w:shd w:val="clear" w:color="auto" w:fill="FFFFFF"/>
        <w:spacing w:after="7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229350" cy="5991225"/>
            <wp:effectExtent l="0" t="0" r="0" b="9525"/>
            <wp:docPr id="32" name="Рисунок 32" descr="F:\печатать\DSC0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чатать\DSC02984.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6023" cy="5988025"/>
                    </a:xfrm>
                    <a:prstGeom prst="rect">
                      <a:avLst/>
                    </a:prstGeom>
                    <a:noFill/>
                    <a:ln>
                      <a:noFill/>
                    </a:ln>
                  </pic:spPr>
                </pic:pic>
              </a:graphicData>
            </a:graphic>
          </wp:inline>
        </w:drawing>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Приложение 4</w:t>
      </w: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000750" cy="7286625"/>
            <wp:effectExtent l="0" t="0" r="0" b="9525"/>
            <wp:docPr id="5" name="Рисунок 5" descr="http://www.maam.ru/upload/blogs/2b2e6ce825bf95d19797f70dd79687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2b2e6ce825bf95d19797f70dd79687c6.jpg.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7286625"/>
                    </a:xfrm>
                    <a:prstGeom prst="rect">
                      <a:avLst/>
                    </a:prstGeom>
                    <a:noFill/>
                    <a:ln>
                      <a:noFill/>
                    </a:ln>
                  </pic:spPr>
                </pic:pic>
              </a:graphicData>
            </a:graphic>
          </wp:inline>
        </w:drawing>
      </w:r>
    </w:p>
    <w:p w:rsid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Приложеие</w:t>
      </w:r>
      <w:proofErr w:type="spellEnd"/>
      <w:r w:rsidRPr="00FD53EE">
        <w:rPr>
          <w:rFonts w:ascii="Times New Roman" w:eastAsia="Times New Roman" w:hAnsi="Times New Roman" w:cs="Times New Roman"/>
          <w:sz w:val="24"/>
          <w:szCs w:val="24"/>
          <w:lang w:eastAsia="ru-RU"/>
        </w:rPr>
        <w:t xml:space="preserve"> 5</w:t>
      </w:r>
    </w:p>
    <w:p w:rsidR="00CB0B40" w:rsidRPr="00FD53EE"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Готовая схема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91250" cy="7972425"/>
            <wp:effectExtent l="0" t="0" r="0" b="9525"/>
            <wp:docPr id="6" name="Рисунок 6" descr="http://www.maam.ru/upload/blogs/58cf6cf8c094aaaa2e6dc191b3f59e5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58cf6cf8c094aaaa2e6dc191b3f59e52.jpg.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7972425"/>
                    </a:xfrm>
                    <a:prstGeom prst="rect">
                      <a:avLst/>
                    </a:prstGeom>
                    <a:noFill/>
                    <a:ln>
                      <a:noFill/>
                    </a:ln>
                  </pic:spPr>
                </pic:pic>
              </a:graphicData>
            </a:graphic>
          </wp:inline>
        </w:drawing>
      </w:r>
    </w:p>
    <w:p w:rsidR="00CB0B40" w:rsidRPr="00FD53EE"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"Весна"</w:t>
      </w: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bookmarkStart w:id="0" w:name="_GoBack"/>
      <w:bookmarkEnd w:id="0"/>
      <w:r w:rsidRPr="00FD53EE">
        <w:rPr>
          <w:rFonts w:ascii="Times New Roman" w:eastAsia="Times New Roman" w:hAnsi="Times New Roman" w:cs="Times New Roman"/>
          <w:noProof/>
          <w:sz w:val="24"/>
          <w:szCs w:val="24"/>
          <w:lang w:eastAsia="ru-RU"/>
        </w:rPr>
        <w:lastRenderedPageBreak/>
        <w:drawing>
          <wp:inline distT="0" distB="0" distL="0" distR="0">
            <wp:extent cx="5848350" cy="7591425"/>
            <wp:effectExtent l="0" t="0" r="0" b="9525"/>
            <wp:docPr id="7" name="Рисунок 7" descr="http://www.maam.ru/upload/blogs/6ba3079c04cb3297001cdae03597e88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6ba3079c04cb3297001cdae03597e88e.jpg.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7591425"/>
                    </a:xfrm>
                    <a:prstGeom prst="rect">
                      <a:avLst/>
                    </a:prstGeom>
                    <a:noFill/>
                    <a:ln>
                      <a:noFill/>
                    </a:ln>
                  </pic:spPr>
                </pic:pic>
              </a:graphicData>
            </a:graphic>
          </wp:inline>
        </w:drawing>
      </w:r>
    </w:p>
    <w:p w:rsidR="00CB0B40" w:rsidRPr="00FD53EE"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"Осень"</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43625" cy="8020050"/>
            <wp:effectExtent l="0" t="0" r="9525" b="0"/>
            <wp:docPr id="8" name="Рисунок 8" descr="http://www.maam.ru/upload/blogs/a1c1830069ef75b9f64de45bb0e2568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a1c1830069ef75b9f64de45bb0e25687.jpg.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8020050"/>
                    </a:xfrm>
                    <a:prstGeom prst="rect">
                      <a:avLst/>
                    </a:prstGeom>
                    <a:noFill/>
                    <a:ln>
                      <a:noFill/>
                    </a:ln>
                  </pic:spPr>
                </pic:pic>
              </a:graphicData>
            </a:graphic>
          </wp:inline>
        </w:drawing>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Приложение</w:t>
      </w:r>
      <w:r w:rsidR="00CB0B40">
        <w:rPr>
          <w:rFonts w:ascii="Times New Roman" w:eastAsia="Times New Roman" w:hAnsi="Times New Roman" w:cs="Times New Roman"/>
          <w:sz w:val="24"/>
          <w:szCs w:val="24"/>
          <w:lang w:eastAsia="ru-RU"/>
        </w:rPr>
        <w:t xml:space="preserve"> </w:t>
      </w:r>
      <w:r w:rsidRPr="00FD53EE">
        <w:rPr>
          <w:rFonts w:ascii="Times New Roman" w:eastAsia="Times New Roman" w:hAnsi="Times New Roman" w:cs="Times New Roman"/>
          <w:sz w:val="24"/>
          <w:szCs w:val="24"/>
          <w:lang w:eastAsia="ru-RU"/>
        </w:rPr>
        <w:t>6</w:t>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r w:rsidRPr="00CB0B40">
        <w:rPr>
          <w:rFonts w:ascii="Times New Roman" w:eastAsia="Times New Roman" w:hAnsi="Times New Roman" w:cs="Times New Roman"/>
          <w:sz w:val="24"/>
          <w:szCs w:val="24"/>
          <w:lang w:eastAsia="ru-RU"/>
        </w:rPr>
        <w:t xml:space="preserve"> </w:t>
      </w: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"Зима"</w:t>
      </w: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5924550" cy="7372350"/>
            <wp:effectExtent l="0" t="0" r="0" b="0"/>
            <wp:docPr id="9" name="Рисунок 9" descr="http://www.maam.ru/upload/blogs/a29e7c3536a0b2b7e1764a3ac467df5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a29e7c3536a0b2b7e1764a3ac467df5d.jpg.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7372350"/>
                    </a:xfrm>
                    <a:prstGeom prst="rect">
                      <a:avLst/>
                    </a:prstGeom>
                    <a:noFill/>
                    <a:ln>
                      <a:noFill/>
                    </a:ln>
                  </pic:spPr>
                </pic:pic>
              </a:graphicData>
            </a:graphic>
          </wp:inline>
        </w:drawing>
      </w:r>
    </w:p>
    <w:p w:rsidR="00CB0B40" w:rsidRPr="00FD53EE"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w:t>
      </w:r>
      <w:r w:rsidRPr="00FD53EE">
        <w:rPr>
          <w:rFonts w:ascii="Times New Roman" w:eastAsia="Times New Roman" w:hAnsi="Times New Roman" w:cs="Times New Roman"/>
          <w:sz w:val="24"/>
          <w:szCs w:val="24"/>
          <w:lang w:eastAsia="ru-RU"/>
        </w:rPr>
        <w:t>немотаблица</w:t>
      </w:r>
      <w:proofErr w:type="spellEnd"/>
      <w:r w:rsidRPr="00FD53EE">
        <w:rPr>
          <w:rFonts w:ascii="Times New Roman" w:eastAsia="Times New Roman" w:hAnsi="Times New Roman" w:cs="Times New Roman"/>
          <w:sz w:val="24"/>
          <w:szCs w:val="24"/>
          <w:lang w:eastAsia="ru-RU"/>
        </w:rPr>
        <w:t xml:space="preserve"> "Игрушки"</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43625" cy="8229600"/>
            <wp:effectExtent l="0" t="0" r="9525" b="0"/>
            <wp:docPr id="10" name="Рисунок 10" descr="http://www.maam.ru/upload/blogs/2480f5f3ff24fbadda1e4804c4d1b0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2480f5f3ff24fbadda1e4804c4d1b0d6.jpg.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822960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сказке "Репка"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5314950" cy="5400675"/>
            <wp:effectExtent l="0" t="0" r="0" b="9525"/>
            <wp:docPr id="11" name="Рисунок 11" descr="http://www.maam.ru/upload/blogs/70dfad982505b5fce1b0ba9d729545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70dfad982505b5fce1b0ba9d72954501.jpg.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54006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"Качественные признаки фруктов (овощей) "</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drawing>
          <wp:inline distT="0" distB="0" distL="0" distR="0">
            <wp:extent cx="5324475" cy="1628775"/>
            <wp:effectExtent l="0" t="0" r="9525" b="9525"/>
            <wp:docPr id="12" name="Рисунок 12" descr="http://www.maam.ru/upload/blogs/117146140232d1e11795c0643e8f3b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117146140232d1e11795c0643e8f3be8.jpg.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16287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стихотворению В. Мировича "Листопад"</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629400" cy="6153150"/>
            <wp:effectExtent l="0" t="0" r="0" b="0"/>
            <wp:docPr id="13" name="Рисунок 13" descr="http://www.maam.ru/upload/blogs/89db32f9abb474b08cfb16ba108d14b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89db32f9abb474b08cfb16ba108d14b4.jpg.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615315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"Одежда"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5915025" cy="7677150"/>
            <wp:effectExtent l="0" t="0" r="9525" b="0"/>
            <wp:docPr id="14" name="Рисунок 14" descr="http://www.maam.ru/upload/blogs/c66d8688086ac49391313d458d3db3e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c66d8688086ac49391313d458d3db3ea.jpg.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767715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сказке "Курочка Ряба"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34100" cy="7991475"/>
            <wp:effectExtent l="0" t="0" r="0" b="9525"/>
            <wp:docPr id="15" name="Рисунок 15" descr="http://www.maam.ru/upload/blogs/e4d5ed3d8de9237388e96110a974ef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e4d5ed3d8de9237388e96110a974efb9.jpg.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4100" cy="79914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"Сочиняем сказку"</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5876925" cy="7524750"/>
            <wp:effectExtent l="0" t="0" r="9525" b="0"/>
            <wp:docPr id="16" name="Рисунок 16" descr="http://www.maam.ru/upload/blogs/44413f0a26989a7050bd4e817e4509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44413f0a26989a7050bd4e817e450961.jpg.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752475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"Встречаем гостей"</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381750" cy="7400925"/>
            <wp:effectExtent l="0" t="0" r="0" b="9525"/>
            <wp:docPr id="17" name="Рисунок 17" descr="http://www.maam.ru/upload/blogs/d1821c7130e8ae59e05ad2092cde257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d1821c7130e8ae59e05ad2092cde2573.jpg.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740092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стихотворению "Мыши водят хоровод"</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000750" cy="7915275"/>
            <wp:effectExtent l="0" t="0" r="0" b="9525"/>
            <wp:docPr id="18" name="Рисунок 18" descr="http://www.maam.ru/upload/blogs/db98a11fa87aeed70f7d421ddb0d34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am.ru/upload/blogs/db98a11fa87aeed70f7d421ddb0d34d9.jpg.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79152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"Как котёнок зиме удивился"</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81725" cy="8353425"/>
            <wp:effectExtent l="0" t="0" r="9525" b="9525"/>
            <wp:docPr id="19" name="Рисунок 19" descr="http://www.maam.ru/upload/blogs/bf6d062fcbd2b8a61b885a7cfb53d2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am.ru/upload/blogs/bf6d062fcbd2b8a61b885a7cfb53d296.jpg.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835342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стихотворению "Пирог"</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248400" cy="7734300"/>
            <wp:effectExtent l="0" t="0" r="0" b="0"/>
            <wp:docPr id="20" name="Рисунок 20" descr="http://www.maam.ru/upload/blogs/b295f55b007c98abcfe780923e8b6a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am.ru/upload/blogs/b295f55b007c98abcfe780923e8b6a7d.jpg.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8400" cy="773430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стихотворению Е. Трутневой "Ёлка"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05525" cy="7991475"/>
            <wp:effectExtent l="0" t="0" r="9525" b="9525"/>
            <wp:docPr id="21" name="Рисунок 21" descr="http://www.maam.ru/upload/blogs/e285c101973cd0105b344bca28f244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am.ru/upload/blogs/e285c101973cd0105b344bca28f244cc.jpg.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79914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сказке "Рукавичка"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096000" cy="8048625"/>
            <wp:effectExtent l="0" t="0" r="0" b="9525"/>
            <wp:docPr id="22" name="Рисунок 22" descr="http://www.maam.ru/upload/blogs/47cc10e4421e64bcb0ec6e2705504c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am.ru/upload/blogs/47cc10e4421e64bcb0ec6e2705504c47.jpg.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804862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"Кто сказал мяу? "</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200775" cy="8705850"/>
            <wp:effectExtent l="0" t="0" r="9525" b="0"/>
            <wp:docPr id="23" name="Рисунок 23" descr="http://www.maam.ru/upload/blogs/8d0a3c7d0f3cd31382bf524bdfefdc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am.ru/upload/blogs/8d0a3c7d0f3cd31382bf524bdfefdce8.jpg.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0775" cy="870585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стихотворению "Падает снежок"</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drawing>
          <wp:inline distT="0" distB="0" distL="0" distR="0">
            <wp:extent cx="6229350" cy="7715250"/>
            <wp:effectExtent l="0" t="0" r="0" b="0"/>
            <wp:docPr id="24" name="Рисунок 24" descr="http://www.maam.ru/upload/blogs/69105024d31eef760d5b35bb14004f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am.ru/upload/blogs/69105024d31eef760d5b35bb14004fe8.jpg.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9350" cy="771525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сказке "Лиса и заяц"</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81725" cy="8162925"/>
            <wp:effectExtent l="0" t="0" r="9525" b="9525"/>
            <wp:docPr id="25" name="Рисунок 25" descr="http://www.maam.ru/upload/blogs/cf0bfb95050bfae18ae5afcca07a4ad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am.ru/upload/blogs/cf0bfb95050bfae18ae5afcca07a4ad8.jpg.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816292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"Мой папа"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15050" cy="6810375"/>
            <wp:effectExtent l="0" t="0" r="0" b="9525"/>
            <wp:docPr id="26" name="Рисунок 26" descr="http://www.maam.ru/upload/blogs/494305355809e0bdf19392dd8e33e78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am.ru/upload/blogs/494305355809e0bdf19392dd8e33e78a.jpg.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8103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стихотворению "Мой пальчик"</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53150" cy="7153275"/>
            <wp:effectExtent l="0" t="0" r="0" b="9525"/>
            <wp:docPr id="27" name="Рисунок 27" descr="http://www.maam.ru/upload/blogs/ad54c14ff62a96d394e755eaa77a4c7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am.ru/upload/blogs/ad54c14ff62a96d394e755eaa77a4c7e.jpg.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715327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"Моя мама"</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115050" cy="7696200"/>
            <wp:effectExtent l="0" t="0" r="0" b="0"/>
            <wp:docPr id="28" name="Рисунок 28" descr="http://www.maam.ru/upload/blogs/8801c5e22b1fc078a70bc79e4dfab7a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am.ru/upload/blogs/8801c5e22b1fc078a70bc79e4dfab7a7.jpg.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769620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"Цыплёнок"</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6096000" cy="7715250"/>
            <wp:effectExtent l="0" t="0" r="0" b="0"/>
            <wp:docPr id="29" name="Рисунок 29" descr="http://www.maam.ru/upload/blogs/b6c4d847efd69851941bb3ccd3de98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am.ru/upload/blogs/b6c4d847efd69851941bb3ccd3de9866.jpg.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7715250"/>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"Комната девочки Тани"</w:t>
      </w:r>
    </w:p>
    <w:p w:rsidR="00CB0B40" w:rsidRPr="00FD53EE"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lastRenderedPageBreak/>
        <w:drawing>
          <wp:inline distT="0" distB="0" distL="0" distR="0">
            <wp:extent cx="5705475" cy="7400925"/>
            <wp:effectExtent l="0" t="0" r="9525" b="9525"/>
            <wp:docPr id="30" name="Рисунок 30" descr="http://www.maam.ru/upload/blogs/b0bf79c1a8063ae3987ad851c67680b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am.ru/upload/blogs/b0bf79c1a8063ae3987ad851c67680b0.jpg.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7400925"/>
                    </a:xfrm>
                    <a:prstGeom prst="rect">
                      <a:avLst/>
                    </a:prstGeom>
                    <a:noFill/>
                    <a:ln>
                      <a:noFill/>
                    </a:ln>
                  </pic:spPr>
                </pic:pic>
              </a:graphicData>
            </a:graphic>
          </wp:inline>
        </w:drawing>
      </w:r>
    </w:p>
    <w:p w:rsidR="00CB0B40" w:rsidRDefault="00CB0B40" w:rsidP="00CB0B40">
      <w:pPr>
        <w:shd w:val="clear" w:color="auto" w:fill="FFFFFF"/>
        <w:spacing w:before="225" w:after="225" w:line="240" w:lineRule="auto"/>
        <w:rPr>
          <w:rFonts w:ascii="Times New Roman" w:eastAsia="Times New Roman" w:hAnsi="Times New Roman" w:cs="Times New Roman"/>
          <w:sz w:val="24"/>
          <w:szCs w:val="24"/>
          <w:lang w:eastAsia="ru-RU"/>
        </w:rPr>
      </w:pPr>
      <w:proofErr w:type="spellStart"/>
      <w:r w:rsidRPr="00FD53EE">
        <w:rPr>
          <w:rFonts w:ascii="Times New Roman" w:eastAsia="Times New Roman" w:hAnsi="Times New Roman" w:cs="Times New Roman"/>
          <w:sz w:val="24"/>
          <w:szCs w:val="24"/>
          <w:lang w:eastAsia="ru-RU"/>
        </w:rPr>
        <w:t>Мнемотаблица</w:t>
      </w:r>
      <w:proofErr w:type="spellEnd"/>
      <w:r w:rsidRPr="00FD53EE">
        <w:rPr>
          <w:rFonts w:ascii="Times New Roman" w:eastAsia="Times New Roman" w:hAnsi="Times New Roman" w:cs="Times New Roman"/>
          <w:sz w:val="24"/>
          <w:szCs w:val="24"/>
          <w:lang w:eastAsia="ru-RU"/>
        </w:rPr>
        <w:t xml:space="preserve"> к сказке "Три медведя"</w:t>
      </w: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CB0B40" w:rsidRDefault="00CB0B40" w:rsidP="00FD53EE">
      <w:pPr>
        <w:shd w:val="clear" w:color="auto" w:fill="FFFFFF"/>
        <w:spacing w:before="225" w:after="225" w:line="240" w:lineRule="auto"/>
        <w:rPr>
          <w:rFonts w:ascii="Times New Roman" w:eastAsia="Times New Roman" w:hAnsi="Times New Roman" w:cs="Times New Roman"/>
          <w:sz w:val="24"/>
          <w:szCs w:val="24"/>
          <w:lang w:eastAsia="ru-RU"/>
        </w:rPr>
      </w:pP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Приложение</w:t>
      </w:r>
      <w:proofErr w:type="gramStart"/>
      <w:r w:rsidRPr="00FD53EE">
        <w:rPr>
          <w:rFonts w:ascii="Times New Roman" w:eastAsia="Times New Roman" w:hAnsi="Times New Roman" w:cs="Times New Roman"/>
          <w:sz w:val="24"/>
          <w:szCs w:val="24"/>
          <w:lang w:eastAsia="ru-RU"/>
        </w:rPr>
        <w:t>7</w:t>
      </w:r>
      <w:proofErr w:type="gramEnd"/>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Раздел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"РАЗВИТИЕ РЕЧИ"</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 xml:space="preserve">Словарный запас ребёнка.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Дидактические игры, упражнения, вопросы</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1. Дидактическая игра "Назови, что покажу".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Материал: предметные картинки с изображением посуды, одежды.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Содержание диагностического задания: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показывает ребёнку картинки и просит их назвать.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А теперь назови все предметы одним словом (воспитатель показывает предметы посуды)</w:t>
      </w:r>
      <w:proofErr w:type="gramStart"/>
      <w:r w:rsidRPr="00FD53EE">
        <w:rPr>
          <w:rFonts w:ascii="Times New Roman" w:eastAsia="Times New Roman" w:hAnsi="Times New Roman" w:cs="Times New Roman"/>
          <w:sz w:val="24"/>
          <w:szCs w:val="24"/>
          <w:lang w:eastAsia="ru-RU"/>
        </w:rPr>
        <w:t xml:space="preserve"> .</w:t>
      </w:r>
      <w:proofErr w:type="gramEnd"/>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Что это?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Затем показывает картинки предметов одежды и просит </w:t>
      </w:r>
      <w:proofErr w:type="gramStart"/>
      <w:r w:rsidRPr="00FD53EE">
        <w:rPr>
          <w:rFonts w:ascii="Times New Roman" w:eastAsia="Times New Roman" w:hAnsi="Times New Roman" w:cs="Times New Roman"/>
          <w:sz w:val="24"/>
          <w:szCs w:val="24"/>
          <w:lang w:eastAsia="ru-RU"/>
        </w:rPr>
        <w:t>назвать</w:t>
      </w:r>
      <w:proofErr w:type="gramEnd"/>
      <w:r w:rsidRPr="00FD53EE">
        <w:rPr>
          <w:rFonts w:ascii="Times New Roman" w:eastAsia="Times New Roman" w:hAnsi="Times New Roman" w:cs="Times New Roman"/>
          <w:sz w:val="24"/>
          <w:szCs w:val="24"/>
          <w:lang w:eastAsia="ru-RU"/>
        </w:rPr>
        <w:t xml:space="preserve"> одним словом.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Что это?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Затем воспитатель предлагает показать части предметов.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Например:</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Покажи носик у чайника.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Покажи крышку.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-Что есть у платья? (Рукава, воротник, карманы, пуговицы.)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И т. п.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2. Дидактическое упражнение "Каждой вещи своё место</w:t>
      </w:r>
      <w:proofErr w:type="gramStart"/>
      <w:r w:rsidRPr="00FD53EE">
        <w:rPr>
          <w:rFonts w:ascii="Times New Roman" w:eastAsia="Times New Roman" w:hAnsi="Times New Roman" w:cs="Times New Roman"/>
          <w:sz w:val="24"/>
          <w:szCs w:val="24"/>
          <w:lang w:eastAsia="ru-RU"/>
        </w:rPr>
        <w:t>. "</w:t>
      </w:r>
      <w:proofErr w:type="gramEnd"/>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proofErr w:type="gramStart"/>
      <w:r w:rsidRPr="00FD53EE">
        <w:rPr>
          <w:rFonts w:ascii="Times New Roman" w:eastAsia="Times New Roman" w:hAnsi="Times New Roman" w:cs="Times New Roman"/>
          <w:sz w:val="24"/>
          <w:szCs w:val="24"/>
          <w:lang w:eastAsia="ru-RU"/>
        </w:rPr>
        <w:lastRenderedPageBreak/>
        <w:t>Материал: предметные (мелкие) картинки с изображением одежды, обуви, фруктов, овощей, птиц.</w:t>
      </w:r>
      <w:proofErr w:type="gramEnd"/>
      <w:r w:rsidRPr="00FD53EE">
        <w:rPr>
          <w:rFonts w:ascii="Times New Roman" w:eastAsia="Times New Roman" w:hAnsi="Times New Roman" w:cs="Times New Roman"/>
          <w:sz w:val="24"/>
          <w:szCs w:val="24"/>
          <w:lang w:eastAsia="ru-RU"/>
        </w:rPr>
        <w:t xml:space="preserve"> Крупные картинки с изображением шкафа, обувной полочки, вешалки для головных уборов, дороги, корзинки, грядки, деревьев.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Содержание диагностического задания: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предлагает ребёнку внимательно рассмотреть картинки и поместить каждую картинку на свое место.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Инструкция.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"Сложи всю одежду в шкаф".</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"Поставь обувь на полочку".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"Повесь головные уборы на вешалку".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"Расставь посуду на столе".</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"Помести мебель в комнату".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"Расположи машины на дороге".</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"Положи фрукты в корзину".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"Посади овощи на грядку".</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"Посади птиц на деревья".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3. Дидактическая игра "Когда это бывает?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Показ сюжетных картинок с изображением частей суток.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просит ребенка показать, где день, а где ночь.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Вопросы:</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Когда мы играем?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Когда мы кушаем?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Что мы делаем ночью?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Критерии оценки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балл - допускает ошибки в назывании предметов. Не различает существенные детали и части предметов. Путает название частей суток.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балла - все предметы называет правильно, определяя назначение предмета, но не называет обобщающего слова. Правильно различает и называет контрастные части суток с помощью наводящих вопросов.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3 балла - все предметы называет правильно, определяет назначение предмета; понимает, различает и называет существенные детали и части предметов. Знает обобщающее слово. Различает и называет части суток. </w:t>
      </w:r>
    </w:p>
    <w:p w:rsidR="00FD53EE" w:rsidRPr="00FD53EE" w:rsidRDefault="00FD53EE" w:rsidP="00FD53EE">
      <w:pPr>
        <w:shd w:val="clear" w:color="auto" w:fill="FFFFFF"/>
        <w:spacing w:before="225" w:after="225" w:line="240" w:lineRule="auto"/>
        <w:outlineLvl w:val="4"/>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 xml:space="preserve">Уровень </w:t>
      </w:r>
      <w:proofErr w:type="spellStart"/>
      <w:r w:rsidRPr="00FD53EE">
        <w:rPr>
          <w:rFonts w:ascii="Times New Roman" w:eastAsia="Times New Roman" w:hAnsi="Times New Roman" w:cs="Times New Roman"/>
          <w:color w:val="83A629"/>
          <w:sz w:val="29"/>
          <w:szCs w:val="29"/>
          <w:lang w:eastAsia="ru-RU"/>
        </w:rPr>
        <w:t>сформированности</w:t>
      </w:r>
      <w:proofErr w:type="spellEnd"/>
      <w:r w:rsidRPr="00FD53EE">
        <w:rPr>
          <w:rFonts w:ascii="Times New Roman" w:eastAsia="Times New Roman" w:hAnsi="Times New Roman" w:cs="Times New Roman"/>
          <w:color w:val="83A629"/>
          <w:sz w:val="29"/>
          <w:szCs w:val="29"/>
          <w:lang w:eastAsia="ru-RU"/>
        </w:rPr>
        <w:t xml:space="preserve"> грамматической стороны речи.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lastRenderedPageBreak/>
        <w:t xml:space="preserve">Дидактические игры, упражнения, вопросы.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1. Дидактическая игра "Чего не стало?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Материал: предметные картинки.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Содержание диагностического задания: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Воспитатель предлагает рассмотреть и запомнить ряд из 3-4 картинок. После чего воспитатель предлагает ребенку закрыть глаза, чтобы убрать одну из картинок. Ребенок должен ответить на вопрос: "Чего не стало?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2. Упражнение "Прятки".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Материал: мелкая игрушка.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Содержание диагностического задания: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прячет игрушку и просит назвать место, куда спрятал игрушку.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Например: в шкаф, за спину и т. д.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3. Дидактическая игра "Кто это?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Материал: предметные картинки с изображение одного и нескольких животных и их детенышей.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Содержание диагностического задания: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показывает картинки и задает вопрос: Кто это?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Утка - утенок - утята.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Заяц - зайчонок - зайчата.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Критерии оценки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балл - не справляется с заданиями. Допускает большое количество ошибок даже при активной помощи взрослых.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балла - ребенок правильно употребляет в речи имена существительные в форме единственного и множественного числа, обозначающие животных и их детенышей. Неверно употребляет в речи существительные множественного числа в родительном падеже. Путает пространственные предлоги.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балла - ребенок правильно употребляет в речи имена существительные в форме единственного и множественного числа, обозначающие животных и их детенышей, и форму множественного числа в родительном падеже. Понимает предлоги </w:t>
      </w:r>
      <w:proofErr w:type="gramStart"/>
      <w:r w:rsidRPr="00FD53EE">
        <w:rPr>
          <w:rFonts w:ascii="Times New Roman" w:eastAsia="Times New Roman" w:hAnsi="Times New Roman" w:cs="Times New Roman"/>
          <w:sz w:val="24"/>
          <w:szCs w:val="24"/>
          <w:lang w:eastAsia="ru-RU"/>
        </w:rPr>
        <w:t>в</w:t>
      </w:r>
      <w:proofErr w:type="gramEnd"/>
      <w:r w:rsidRPr="00FD53EE">
        <w:rPr>
          <w:rFonts w:ascii="Times New Roman" w:eastAsia="Times New Roman" w:hAnsi="Times New Roman" w:cs="Times New Roman"/>
          <w:sz w:val="24"/>
          <w:szCs w:val="24"/>
          <w:lang w:eastAsia="ru-RU"/>
        </w:rPr>
        <w:t xml:space="preserve">, под, на, за, около. </w:t>
      </w:r>
    </w:p>
    <w:p w:rsidR="00FD53EE" w:rsidRPr="00FD53EE" w:rsidRDefault="00FD53EE" w:rsidP="00FD53EE">
      <w:pPr>
        <w:shd w:val="clear" w:color="auto" w:fill="FFFFFF"/>
        <w:spacing w:before="100" w:beforeAutospacing="1" w:after="100" w:afterAutospacing="1" w:line="240" w:lineRule="auto"/>
        <w:outlineLvl w:val="3"/>
        <w:rPr>
          <w:rFonts w:ascii="Times New Roman" w:eastAsia="Times New Roman" w:hAnsi="Times New Roman" w:cs="Times New Roman"/>
          <w:color w:val="83A629"/>
          <w:sz w:val="29"/>
          <w:szCs w:val="29"/>
          <w:lang w:eastAsia="ru-RU"/>
        </w:rPr>
      </w:pPr>
      <w:r w:rsidRPr="00FD53EE">
        <w:rPr>
          <w:rFonts w:ascii="Times New Roman" w:eastAsia="Times New Roman" w:hAnsi="Times New Roman" w:cs="Times New Roman"/>
          <w:color w:val="83A629"/>
          <w:sz w:val="29"/>
          <w:szCs w:val="29"/>
          <w:lang w:eastAsia="ru-RU"/>
        </w:rPr>
        <w:t xml:space="preserve">Уровень развития связной речи.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Дидактические игры, упражнения, вопросы</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Беседа по сюжетной картинке.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lastRenderedPageBreak/>
        <w:t>Материал: любая сюжетная картинка (например, играющие дети)</w:t>
      </w:r>
      <w:proofErr w:type="gramStart"/>
      <w:r w:rsidRPr="00FD53EE">
        <w:rPr>
          <w:rFonts w:ascii="Times New Roman" w:eastAsia="Times New Roman" w:hAnsi="Times New Roman" w:cs="Times New Roman"/>
          <w:sz w:val="24"/>
          <w:szCs w:val="24"/>
          <w:lang w:eastAsia="ru-RU"/>
        </w:rPr>
        <w:t xml:space="preserve"> .</w:t>
      </w:r>
      <w:proofErr w:type="gramEnd"/>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Содержание диагностического задания:</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Например:</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Посмотри, Мишутка нарисовал картинку.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Тебе она нравится?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Кто нарисован на картинке?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 Что делают дети? И т. д.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2. Инсценировка русских народных сказок "Теремок", "Репка", "Волк и козлята".</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Педагог предлагает участвовать в драматизации сказок, используя фигурки настольного театра.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Критерии оценки</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1 балл - на вопросы отвечает с помощью жестов или одним словом. Затрудняется в инсценировке сказки. Ребенок договаривает за взрослым отдельные слова.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Жили - были дед 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Ребёнок. Баба.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И была у них курочка.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Ребёнок. Ряба.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2 балла - в речи преимущественно простые предложения из 2 -3 слов. Инсценирует отрывки из знакомых сказок с незначительной помощью взрослого, соблюдая логичность и последовательность.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Жили - были.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Ребёнок. Дед и баба.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Воспитатель. И была у них.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Ребёнок. Курочка Ряба.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3 балла - самостоятельно отвечает 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 логичность и последовательность, передаёт содержание текста.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Высокий уровень - 8-9 баллов.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Средний уровень - 6-7 баллов.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t xml:space="preserve">Низкий уровень - 3-5 баллов.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b/>
          <w:bCs/>
          <w:sz w:val="24"/>
          <w:szCs w:val="24"/>
          <w:lang w:eastAsia="ru-RU"/>
        </w:rPr>
        <w:t xml:space="preserve">Результаты мониторинга </w:t>
      </w:r>
    </w:p>
    <w:p w:rsidR="00FD53EE" w:rsidRPr="00FD53EE" w:rsidRDefault="00FD53EE" w:rsidP="00FD53EE">
      <w:pPr>
        <w:shd w:val="clear" w:color="auto" w:fill="FFFFFF"/>
        <w:spacing w:before="225" w:after="22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sz w:val="24"/>
          <w:szCs w:val="24"/>
          <w:lang w:eastAsia="ru-RU"/>
        </w:rPr>
        <w:lastRenderedPageBreak/>
        <w:t>Возраст: 2-ая младшая группа</w:t>
      </w:r>
    </w:p>
    <w:p w:rsidR="00FD53EE" w:rsidRPr="00FD53EE" w:rsidRDefault="00FD53EE" w:rsidP="00FD53EE">
      <w:pPr>
        <w:shd w:val="clear" w:color="auto" w:fill="FFFFFF"/>
        <w:spacing w:after="75" w:line="240" w:lineRule="auto"/>
        <w:rPr>
          <w:rFonts w:ascii="Times New Roman" w:eastAsia="Times New Roman" w:hAnsi="Times New Roman" w:cs="Times New Roman"/>
          <w:sz w:val="24"/>
          <w:szCs w:val="24"/>
          <w:lang w:eastAsia="ru-RU"/>
        </w:rPr>
      </w:pPr>
      <w:r w:rsidRPr="00FD53EE">
        <w:rPr>
          <w:rFonts w:ascii="Times New Roman" w:eastAsia="Times New Roman" w:hAnsi="Times New Roman" w:cs="Times New Roman"/>
          <w:noProof/>
          <w:sz w:val="24"/>
          <w:szCs w:val="24"/>
          <w:lang w:eastAsia="ru-RU"/>
        </w:rPr>
        <w:drawing>
          <wp:inline distT="0" distB="0" distL="0" distR="0">
            <wp:extent cx="5295900" cy="3038475"/>
            <wp:effectExtent l="0" t="0" r="0" b="9525"/>
            <wp:docPr id="31" name="Рисунок 31" descr="http://www.maam.ru/upload/blogs/01a4286c4d2401e47ed08640d49b59a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am.ru/upload/blogs/01a4286c4d2401e47ed08640d49b59ab.jpg.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3038475"/>
                    </a:xfrm>
                    <a:prstGeom prst="rect">
                      <a:avLst/>
                    </a:prstGeom>
                    <a:noFill/>
                    <a:ln>
                      <a:noFill/>
                    </a:ln>
                  </pic:spPr>
                </pic:pic>
              </a:graphicData>
            </a:graphic>
          </wp:inline>
        </w:drawing>
      </w:r>
    </w:p>
    <w:p w:rsidR="00FD53EE" w:rsidRPr="00FD53EE" w:rsidRDefault="003C3377" w:rsidP="00FD53EE">
      <w:pPr>
        <w:shd w:val="clear" w:color="auto" w:fill="FFFFFF"/>
        <w:spacing w:after="150" w:line="240" w:lineRule="auto"/>
        <w:rPr>
          <w:rFonts w:ascii="Times New Roman" w:eastAsia="Times New Roman" w:hAnsi="Times New Roman" w:cs="Times New Roman"/>
          <w:sz w:val="24"/>
          <w:szCs w:val="24"/>
          <w:lang w:eastAsia="ru-RU"/>
        </w:rPr>
      </w:pPr>
      <w:r w:rsidRPr="003C3377">
        <w:rPr>
          <w:rFonts w:ascii="Times New Roman" w:eastAsia="Times New Roman" w:hAnsi="Times New Roman" w:cs="Times New Roman"/>
          <w:sz w:val="24"/>
          <w:szCs w:val="24"/>
          <w:lang w:eastAsia="ru-RU"/>
        </w:rPr>
        <w:pict>
          <v:rect id="_x0000_i1025" style="width:0;height:.75pt" o:hralign="center" o:hrstd="t" o:hrnoshade="t" o:hr="t" fillcolor="#d1f1fd" stroked="f"/>
        </w:pict>
      </w:r>
    </w:p>
    <w:p w:rsidR="009B4B8E" w:rsidRDefault="009B4B8E"/>
    <w:sectPr w:rsidR="009B4B8E" w:rsidSect="00F965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D53EE"/>
    <w:rsid w:val="000E0B9A"/>
    <w:rsid w:val="001F7C3D"/>
    <w:rsid w:val="003C3377"/>
    <w:rsid w:val="003C407B"/>
    <w:rsid w:val="00462A4A"/>
    <w:rsid w:val="00781E91"/>
    <w:rsid w:val="009B4B8E"/>
    <w:rsid w:val="00CB0B40"/>
    <w:rsid w:val="00F9659E"/>
    <w:rsid w:val="00FD53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5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3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3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3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3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713882">
      <w:bodyDiv w:val="1"/>
      <w:marLeft w:val="0"/>
      <w:marRight w:val="0"/>
      <w:marTop w:val="0"/>
      <w:marBottom w:val="0"/>
      <w:divBdr>
        <w:top w:val="none" w:sz="0" w:space="0" w:color="auto"/>
        <w:left w:val="none" w:sz="0" w:space="0" w:color="auto"/>
        <w:bottom w:val="none" w:sz="0" w:space="0" w:color="auto"/>
        <w:right w:val="none" w:sz="0" w:space="0" w:color="auto"/>
      </w:divBdr>
      <w:divsChild>
        <w:div w:id="521364367">
          <w:marLeft w:val="0"/>
          <w:marRight w:val="0"/>
          <w:marTop w:val="0"/>
          <w:marBottom w:val="0"/>
          <w:divBdr>
            <w:top w:val="none" w:sz="0" w:space="0" w:color="auto"/>
            <w:left w:val="none" w:sz="0" w:space="0" w:color="auto"/>
            <w:bottom w:val="none" w:sz="0" w:space="0" w:color="auto"/>
            <w:right w:val="none" w:sz="0" w:space="0" w:color="auto"/>
          </w:divBdr>
          <w:divsChild>
            <w:div w:id="1457799253">
              <w:marLeft w:val="0"/>
              <w:marRight w:val="0"/>
              <w:marTop w:val="0"/>
              <w:marBottom w:val="0"/>
              <w:divBdr>
                <w:top w:val="none" w:sz="0" w:space="0" w:color="auto"/>
                <w:left w:val="none" w:sz="0" w:space="0" w:color="auto"/>
                <w:bottom w:val="none" w:sz="0" w:space="0" w:color="auto"/>
                <w:right w:val="none" w:sz="0" w:space="0" w:color="auto"/>
              </w:divBdr>
              <w:divsChild>
                <w:div w:id="528958644">
                  <w:marLeft w:val="0"/>
                  <w:marRight w:val="0"/>
                  <w:marTop w:val="0"/>
                  <w:marBottom w:val="0"/>
                  <w:divBdr>
                    <w:top w:val="none" w:sz="0" w:space="0" w:color="auto"/>
                    <w:left w:val="none" w:sz="0" w:space="0" w:color="auto"/>
                    <w:bottom w:val="none" w:sz="0" w:space="0" w:color="auto"/>
                    <w:right w:val="none" w:sz="0" w:space="0" w:color="auto"/>
                  </w:divBdr>
                  <w:divsChild>
                    <w:div w:id="2131585029">
                      <w:marLeft w:val="0"/>
                      <w:marRight w:val="0"/>
                      <w:marTop w:val="0"/>
                      <w:marBottom w:val="0"/>
                      <w:divBdr>
                        <w:top w:val="none" w:sz="0" w:space="0" w:color="auto"/>
                        <w:left w:val="none" w:sz="0" w:space="0" w:color="auto"/>
                        <w:bottom w:val="none" w:sz="0" w:space="0" w:color="auto"/>
                        <w:right w:val="none" w:sz="0" w:space="0" w:color="auto"/>
                      </w:divBdr>
                      <w:divsChild>
                        <w:div w:id="1761288835">
                          <w:marLeft w:val="75"/>
                          <w:marRight w:val="75"/>
                          <w:marTop w:val="0"/>
                          <w:marBottom w:val="0"/>
                          <w:divBdr>
                            <w:top w:val="none" w:sz="0" w:space="0" w:color="auto"/>
                            <w:left w:val="none" w:sz="0" w:space="0" w:color="auto"/>
                            <w:bottom w:val="none" w:sz="0" w:space="0" w:color="auto"/>
                            <w:right w:val="none" w:sz="0" w:space="0" w:color="auto"/>
                          </w:divBdr>
                          <w:divsChild>
                            <w:div w:id="317925118">
                              <w:marLeft w:val="0"/>
                              <w:marRight w:val="0"/>
                              <w:marTop w:val="0"/>
                              <w:marBottom w:val="150"/>
                              <w:divBdr>
                                <w:top w:val="none" w:sz="0" w:space="0" w:color="auto"/>
                                <w:left w:val="none" w:sz="0" w:space="0" w:color="auto"/>
                                <w:bottom w:val="none" w:sz="0" w:space="0" w:color="auto"/>
                                <w:right w:val="none" w:sz="0" w:space="0" w:color="auto"/>
                              </w:divBdr>
                              <w:divsChild>
                                <w:div w:id="2058506967">
                                  <w:marLeft w:val="0"/>
                                  <w:marRight w:val="0"/>
                                  <w:marTop w:val="0"/>
                                  <w:marBottom w:val="0"/>
                                  <w:divBdr>
                                    <w:top w:val="none" w:sz="0" w:space="0" w:color="auto"/>
                                    <w:left w:val="none" w:sz="0" w:space="0" w:color="auto"/>
                                    <w:bottom w:val="none" w:sz="0" w:space="0" w:color="auto"/>
                                    <w:right w:val="none" w:sz="0" w:space="0" w:color="auto"/>
                                  </w:divBdr>
                                  <w:divsChild>
                                    <w:div w:id="1662196531">
                                      <w:marLeft w:val="0"/>
                                      <w:marRight w:val="0"/>
                                      <w:marTop w:val="0"/>
                                      <w:marBottom w:val="0"/>
                                      <w:divBdr>
                                        <w:top w:val="none" w:sz="0" w:space="0" w:color="auto"/>
                                        <w:left w:val="none" w:sz="0" w:space="0" w:color="auto"/>
                                        <w:bottom w:val="none" w:sz="0" w:space="0" w:color="auto"/>
                                        <w:right w:val="none" w:sz="0" w:space="0" w:color="auto"/>
                                      </w:divBdr>
                                      <w:divsChild>
                                        <w:div w:id="187062514">
                                          <w:marLeft w:val="0"/>
                                          <w:marRight w:val="0"/>
                                          <w:marTop w:val="0"/>
                                          <w:marBottom w:val="0"/>
                                          <w:divBdr>
                                            <w:top w:val="none" w:sz="0" w:space="0" w:color="auto"/>
                                            <w:left w:val="none" w:sz="0" w:space="0" w:color="auto"/>
                                            <w:bottom w:val="none" w:sz="0" w:space="0" w:color="auto"/>
                                            <w:right w:val="none" w:sz="0" w:space="0" w:color="auto"/>
                                          </w:divBdr>
                                          <w:divsChild>
                                            <w:div w:id="280570795">
                                              <w:marLeft w:val="0"/>
                                              <w:marRight w:val="0"/>
                                              <w:marTop w:val="75"/>
                                              <w:marBottom w:val="75"/>
                                              <w:divBdr>
                                                <w:top w:val="none" w:sz="0" w:space="0" w:color="auto"/>
                                                <w:left w:val="none" w:sz="0" w:space="0" w:color="auto"/>
                                                <w:bottom w:val="none" w:sz="0" w:space="0" w:color="auto"/>
                                                <w:right w:val="none" w:sz="0" w:space="0" w:color="auto"/>
                                              </w:divBdr>
                                            </w:div>
                                            <w:div w:id="1651909447">
                                              <w:marLeft w:val="0"/>
                                              <w:marRight w:val="0"/>
                                              <w:marTop w:val="75"/>
                                              <w:marBottom w:val="75"/>
                                              <w:divBdr>
                                                <w:top w:val="none" w:sz="0" w:space="0" w:color="auto"/>
                                                <w:left w:val="none" w:sz="0" w:space="0" w:color="auto"/>
                                                <w:bottom w:val="none" w:sz="0" w:space="0" w:color="auto"/>
                                                <w:right w:val="none" w:sz="0" w:space="0" w:color="auto"/>
                                              </w:divBdr>
                                            </w:div>
                                            <w:div w:id="1944994652">
                                              <w:marLeft w:val="0"/>
                                              <w:marRight w:val="0"/>
                                              <w:marTop w:val="75"/>
                                              <w:marBottom w:val="75"/>
                                              <w:divBdr>
                                                <w:top w:val="none" w:sz="0" w:space="0" w:color="auto"/>
                                                <w:left w:val="none" w:sz="0" w:space="0" w:color="auto"/>
                                                <w:bottom w:val="none" w:sz="0" w:space="0" w:color="auto"/>
                                                <w:right w:val="none" w:sz="0" w:space="0" w:color="auto"/>
                                              </w:divBdr>
                                            </w:div>
                                            <w:div w:id="1244147820">
                                              <w:marLeft w:val="0"/>
                                              <w:marRight w:val="0"/>
                                              <w:marTop w:val="75"/>
                                              <w:marBottom w:val="75"/>
                                              <w:divBdr>
                                                <w:top w:val="none" w:sz="0" w:space="0" w:color="auto"/>
                                                <w:left w:val="none" w:sz="0" w:space="0" w:color="auto"/>
                                                <w:bottom w:val="none" w:sz="0" w:space="0" w:color="auto"/>
                                                <w:right w:val="none" w:sz="0" w:space="0" w:color="auto"/>
                                              </w:divBdr>
                                            </w:div>
                                            <w:div w:id="1118840747">
                                              <w:marLeft w:val="0"/>
                                              <w:marRight w:val="0"/>
                                              <w:marTop w:val="75"/>
                                              <w:marBottom w:val="75"/>
                                              <w:divBdr>
                                                <w:top w:val="none" w:sz="0" w:space="0" w:color="auto"/>
                                                <w:left w:val="none" w:sz="0" w:space="0" w:color="auto"/>
                                                <w:bottom w:val="none" w:sz="0" w:space="0" w:color="auto"/>
                                                <w:right w:val="none" w:sz="0" w:space="0" w:color="auto"/>
                                              </w:divBdr>
                                            </w:div>
                                            <w:div w:id="1371028301">
                                              <w:marLeft w:val="0"/>
                                              <w:marRight w:val="0"/>
                                              <w:marTop w:val="75"/>
                                              <w:marBottom w:val="75"/>
                                              <w:divBdr>
                                                <w:top w:val="none" w:sz="0" w:space="0" w:color="auto"/>
                                                <w:left w:val="none" w:sz="0" w:space="0" w:color="auto"/>
                                                <w:bottom w:val="none" w:sz="0" w:space="0" w:color="auto"/>
                                                <w:right w:val="none" w:sz="0" w:space="0" w:color="auto"/>
                                              </w:divBdr>
                                            </w:div>
                                            <w:div w:id="314265343">
                                              <w:marLeft w:val="0"/>
                                              <w:marRight w:val="0"/>
                                              <w:marTop w:val="75"/>
                                              <w:marBottom w:val="75"/>
                                              <w:divBdr>
                                                <w:top w:val="none" w:sz="0" w:space="0" w:color="auto"/>
                                                <w:left w:val="none" w:sz="0" w:space="0" w:color="auto"/>
                                                <w:bottom w:val="none" w:sz="0" w:space="0" w:color="auto"/>
                                                <w:right w:val="none" w:sz="0" w:space="0" w:color="auto"/>
                                              </w:divBdr>
                                            </w:div>
                                            <w:div w:id="1017922632">
                                              <w:marLeft w:val="0"/>
                                              <w:marRight w:val="0"/>
                                              <w:marTop w:val="75"/>
                                              <w:marBottom w:val="75"/>
                                              <w:divBdr>
                                                <w:top w:val="none" w:sz="0" w:space="0" w:color="auto"/>
                                                <w:left w:val="none" w:sz="0" w:space="0" w:color="auto"/>
                                                <w:bottom w:val="none" w:sz="0" w:space="0" w:color="auto"/>
                                                <w:right w:val="none" w:sz="0" w:space="0" w:color="auto"/>
                                              </w:divBdr>
                                            </w:div>
                                            <w:div w:id="128595239">
                                              <w:marLeft w:val="0"/>
                                              <w:marRight w:val="0"/>
                                              <w:marTop w:val="75"/>
                                              <w:marBottom w:val="75"/>
                                              <w:divBdr>
                                                <w:top w:val="none" w:sz="0" w:space="0" w:color="auto"/>
                                                <w:left w:val="none" w:sz="0" w:space="0" w:color="auto"/>
                                                <w:bottom w:val="none" w:sz="0" w:space="0" w:color="auto"/>
                                                <w:right w:val="none" w:sz="0" w:space="0" w:color="auto"/>
                                              </w:divBdr>
                                            </w:div>
                                            <w:div w:id="777985379">
                                              <w:marLeft w:val="0"/>
                                              <w:marRight w:val="0"/>
                                              <w:marTop w:val="75"/>
                                              <w:marBottom w:val="75"/>
                                              <w:divBdr>
                                                <w:top w:val="none" w:sz="0" w:space="0" w:color="auto"/>
                                                <w:left w:val="none" w:sz="0" w:space="0" w:color="auto"/>
                                                <w:bottom w:val="none" w:sz="0" w:space="0" w:color="auto"/>
                                                <w:right w:val="none" w:sz="0" w:space="0" w:color="auto"/>
                                              </w:divBdr>
                                            </w:div>
                                            <w:div w:id="38553191">
                                              <w:marLeft w:val="0"/>
                                              <w:marRight w:val="0"/>
                                              <w:marTop w:val="75"/>
                                              <w:marBottom w:val="75"/>
                                              <w:divBdr>
                                                <w:top w:val="none" w:sz="0" w:space="0" w:color="auto"/>
                                                <w:left w:val="none" w:sz="0" w:space="0" w:color="auto"/>
                                                <w:bottom w:val="none" w:sz="0" w:space="0" w:color="auto"/>
                                                <w:right w:val="none" w:sz="0" w:space="0" w:color="auto"/>
                                              </w:divBdr>
                                            </w:div>
                                            <w:div w:id="2107649119">
                                              <w:marLeft w:val="0"/>
                                              <w:marRight w:val="0"/>
                                              <w:marTop w:val="75"/>
                                              <w:marBottom w:val="75"/>
                                              <w:divBdr>
                                                <w:top w:val="none" w:sz="0" w:space="0" w:color="auto"/>
                                                <w:left w:val="none" w:sz="0" w:space="0" w:color="auto"/>
                                                <w:bottom w:val="none" w:sz="0" w:space="0" w:color="auto"/>
                                                <w:right w:val="none" w:sz="0" w:space="0" w:color="auto"/>
                                              </w:divBdr>
                                            </w:div>
                                            <w:div w:id="1601723165">
                                              <w:marLeft w:val="0"/>
                                              <w:marRight w:val="0"/>
                                              <w:marTop w:val="75"/>
                                              <w:marBottom w:val="75"/>
                                              <w:divBdr>
                                                <w:top w:val="none" w:sz="0" w:space="0" w:color="auto"/>
                                                <w:left w:val="none" w:sz="0" w:space="0" w:color="auto"/>
                                                <w:bottom w:val="none" w:sz="0" w:space="0" w:color="auto"/>
                                                <w:right w:val="none" w:sz="0" w:space="0" w:color="auto"/>
                                              </w:divBdr>
                                            </w:div>
                                            <w:div w:id="418983676">
                                              <w:marLeft w:val="0"/>
                                              <w:marRight w:val="0"/>
                                              <w:marTop w:val="75"/>
                                              <w:marBottom w:val="75"/>
                                              <w:divBdr>
                                                <w:top w:val="none" w:sz="0" w:space="0" w:color="auto"/>
                                                <w:left w:val="none" w:sz="0" w:space="0" w:color="auto"/>
                                                <w:bottom w:val="none" w:sz="0" w:space="0" w:color="auto"/>
                                                <w:right w:val="none" w:sz="0" w:space="0" w:color="auto"/>
                                              </w:divBdr>
                                            </w:div>
                                            <w:div w:id="292372586">
                                              <w:marLeft w:val="0"/>
                                              <w:marRight w:val="0"/>
                                              <w:marTop w:val="75"/>
                                              <w:marBottom w:val="75"/>
                                              <w:divBdr>
                                                <w:top w:val="none" w:sz="0" w:space="0" w:color="auto"/>
                                                <w:left w:val="none" w:sz="0" w:space="0" w:color="auto"/>
                                                <w:bottom w:val="none" w:sz="0" w:space="0" w:color="auto"/>
                                                <w:right w:val="none" w:sz="0" w:space="0" w:color="auto"/>
                                              </w:divBdr>
                                            </w:div>
                                            <w:div w:id="908534521">
                                              <w:marLeft w:val="0"/>
                                              <w:marRight w:val="0"/>
                                              <w:marTop w:val="75"/>
                                              <w:marBottom w:val="75"/>
                                              <w:divBdr>
                                                <w:top w:val="none" w:sz="0" w:space="0" w:color="auto"/>
                                                <w:left w:val="none" w:sz="0" w:space="0" w:color="auto"/>
                                                <w:bottom w:val="none" w:sz="0" w:space="0" w:color="auto"/>
                                                <w:right w:val="none" w:sz="0" w:space="0" w:color="auto"/>
                                              </w:divBdr>
                                            </w:div>
                                            <w:div w:id="716469488">
                                              <w:marLeft w:val="0"/>
                                              <w:marRight w:val="0"/>
                                              <w:marTop w:val="75"/>
                                              <w:marBottom w:val="75"/>
                                              <w:divBdr>
                                                <w:top w:val="none" w:sz="0" w:space="0" w:color="auto"/>
                                                <w:left w:val="none" w:sz="0" w:space="0" w:color="auto"/>
                                                <w:bottom w:val="none" w:sz="0" w:space="0" w:color="auto"/>
                                                <w:right w:val="none" w:sz="0" w:space="0" w:color="auto"/>
                                              </w:divBdr>
                                            </w:div>
                                            <w:div w:id="1405907796">
                                              <w:marLeft w:val="0"/>
                                              <w:marRight w:val="0"/>
                                              <w:marTop w:val="75"/>
                                              <w:marBottom w:val="75"/>
                                              <w:divBdr>
                                                <w:top w:val="none" w:sz="0" w:space="0" w:color="auto"/>
                                                <w:left w:val="none" w:sz="0" w:space="0" w:color="auto"/>
                                                <w:bottom w:val="none" w:sz="0" w:space="0" w:color="auto"/>
                                                <w:right w:val="none" w:sz="0" w:space="0" w:color="auto"/>
                                              </w:divBdr>
                                            </w:div>
                                            <w:div w:id="2089844019">
                                              <w:marLeft w:val="0"/>
                                              <w:marRight w:val="0"/>
                                              <w:marTop w:val="75"/>
                                              <w:marBottom w:val="75"/>
                                              <w:divBdr>
                                                <w:top w:val="none" w:sz="0" w:space="0" w:color="auto"/>
                                                <w:left w:val="none" w:sz="0" w:space="0" w:color="auto"/>
                                                <w:bottom w:val="none" w:sz="0" w:space="0" w:color="auto"/>
                                                <w:right w:val="none" w:sz="0" w:space="0" w:color="auto"/>
                                              </w:divBdr>
                                            </w:div>
                                            <w:div w:id="1056051788">
                                              <w:marLeft w:val="0"/>
                                              <w:marRight w:val="0"/>
                                              <w:marTop w:val="75"/>
                                              <w:marBottom w:val="75"/>
                                              <w:divBdr>
                                                <w:top w:val="none" w:sz="0" w:space="0" w:color="auto"/>
                                                <w:left w:val="none" w:sz="0" w:space="0" w:color="auto"/>
                                                <w:bottom w:val="none" w:sz="0" w:space="0" w:color="auto"/>
                                                <w:right w:val="none" w:sz="0" w:space="0" w:color="auto"/>
                                              </w:divBdr>
                                            </w:div>
                                            <w:div w:id="1986666239">
                                              <w:marLeft w:val="0"/>
                                              <w:marRight w:val="0"/>
                                              <w:marTop w:val="75"/>
                                              <w:marBottom w:val="75"/>
                                              <w:divBdr>
                                                <w:top w:val="none" w:sz="0" w:space="0" w:color="auto"/>
                                                <w:left w:val="none" w:sz="0" w:space="0" w:color="auto"/>
                                                <w:bottom w:val="none" w:sz="0" w:space="0" w:color="auto"/>
                                                <w:right w:val="none" w:sz="0" w:space="0" w:color="auto"/>
                                              </w:divBdr>
                                            </w:div>
                                            <w:div w:id="823544365">
                                              <w:marLeft w:val="0"/>
                                              <w:marRight w:val="0"/>
                                              <w:marTop w:val="75"/>
                                              <w:marBottom w:val="75"/>
                                              <w:divBdr>
                                                <w:top w:val="none" w:sz="0" w:space="0" w:color="auto"/>
                                                <w:left w:val="none" w:sz="0" w:space="0" w:color="auto"/>
                                                <w:bottom w:val="none" w:sz="0" w:space="0" w:color="auto"/>
                                                <w:right w:val="none" w:sz="0" w:space="0" w:color="auto"/>
                                              </w:divBdr>
                                            </w:div>
                                            <w:div w:id="1189026237">
                                              <w:marLeft w:val="0"/>
                                              <w:marRight w:val="0"/>
                                              <w:marTop w:val="75"/>
                                              <w:marBottom w:val="75"/>
                                              <w:divBdr>
                                                <w:top w:val="none" w:sz="0" w:space="0" w:color="auto"/>
                                                <w:left w:val="none" w:sz="0" w:space="0" w:color="auto"/>
                                                <w:bottom w:val="none" w:sz="0" w:space="0" w:color="auto"/>
                                                <w:right w:val="none" w:sz="0" w:space="0" w:color="auto"/>
                                              </w:divBdr>
                                            </w:div>
                                            <w:div w:id="154609277">
                                              <w:marLeft w:val="0"/>
                                              <w:marRight w:val="0"/>
                                              <w:marTop w:val="75"/>
                                              <w:marBottom w:val="75"/>
                                              <w:divBdr>
                                                <w:top w:val="none" w:sz="0" w:space="0" w:color="auto"/>
                                                <w:left w:val="none" w:sz="0" w:space="0" w:color="auto"/>
                                                <w:bottom w:val="none" w:sz="0" w:space="0" w:color="auto"/>
                                                <w:right w:val="none" w:sz="0" w:space="0" w:color="auto"/>
                                              </w:divBdr>
                                            </w:div>
                                            <w:div w:id="418789649">
                                              <w:marLeft w:val="0"/>
                                              <w:marRight w:val="0"/>
                                              <w:marTop w:val="75"/>
                                              <w:marBottom w:val="75"/>
                                              <w:divBdr>
                                                <w:top w:val="none" w:sz="0" w:space="0" w:color="auto"/>
                                                <w:left w:val="none" w:sz="0" w:space="0" w:color="auto"/>
                                                <w:bottom w:val="none" w:sz="0" w:space="0" w:color="auto"/>
                                                <w:right w:val="none" w:sz="0" w:space="0" w:color="auto"/>
                                              </w:divBdr>
                                            </w:div>
                                            <w:div w:id="1260286473">
                                              <w:marLeft w:val="0"/>
                                              <w:marRight w:val="0"/>
                                              <w:marTop w:val="75"/>
                                              <w:marBottom w:val="75"/>
                                              <w:divBdr>
                                                <w:top w:val="none" w:sz="0" w:space="0" w:color="auto"/>
                                                <w:left w:val="none" w:sz="0" w:space="0" w:color="auto"/>
                                                <w:bottom w:val="none" w:sz="0" w:space="0" w:color="auto"/>
                                                <w:right w:val="none" w:sz="0" w:space="0" w:color="auto"/>
                                              </w:divBdr>
                                            </w:div>
                                            <w:div w:id="1642691490">
                                              <w:marLeft w:val="0"/>
                                              <w:marRight w:val="0"/>
                                              <w:marTop w:val="75"/>
                                              <w:marBottom w:val="75"/>
                                              <w:divBdr>
                                                <w:top w:val="none" w:sz="0" w:space="0" w:color="auto"/>
                                                <w:left w:val="none" w:sz="0" w:space="0" w:color="auto"/>
                                                <w:bottom w:val="none" w:sz="0" w:space="0" w:color="auto"/>
                                                <w:right w:val="none" w:sz="0" w:space="0" w:color="auto"/>
                                              </w:divBdr>
                                            </w:div>
                                            <w:div w:id="516388130">
                                              <w:marLeft w:val="0"/>
                                              <w:marRight w:val="0"/>
                                              <w:marTop w:val="75"/>
                                              <w:marBottom w:val="75"/>
                                              <w:divBdr>
                                                <w:top w:val="none" w:sz="0" w:space="0" w:color="auto"/>
                                                <w:left w:val="none" w:sz="0" w:space="0" w:color="auto"/>
                                                <w:bottom w:val="none" w:sz="0" w:space="0" w:color="auto"/>
                                                <w:right w:val="none" w:sz="0" w:space="0" w:color="auto"/>
                                              </w:divBdr>
                                            </w:div>
                                            <w:div w:id="868109386">
                                              <w:marLeft w:val="0"/>
                                              <w:marRight w:val="0"/>
                                              <w:marTop w:val="75"/>
                                              <w:marBottom w:val="75"/>
                                              <w:divBdr>
                                                <w:top w:val="none" w:sz="0" w:space="0" w:color="auto"/>
                                                <w:left w:val="none" w:sz="0" w:space="0" w:color="auto"/>
                                                <w:bottom w:val="none" w:sz="0" w:space="0" w:color="auto"/>
                                                <w:right w:val="none" w:sz="0" w:space="0" w:color="auto"/>
                                              </w:divBdr>
                                            </w:div>
                                            <w:div w:id="1447388849">
                                              <w:marLeft w:val="0"/>
                                              <w:marRight w:val="0"/>
                                              <w:marTop w:val="75"/>
                                              <w:marBottom w:val="75"/>
                                              <w:divBdr>
                                                <w:top w:val="none" w:sz="0" w:space="0" w:color="auto"/>
                                                <w:left w:val="none" w:sz="0" w:space="0" w:color="auto"/>
                                                <w:bottom w:val="none" w:sz="0" w:space="0" w:color="auto"/>
                                                <w:right w:val="none" w:sz="0" w:space="0" w:color="auto"/>
                                              </w:divBdr>
                                            </w:div>
                                            <w:div w:id="11216808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4173</Words>
  <Characters>23791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8</cp:revision>
  <cp:lastPrinted>2016-02-23T06:07:00Z</cp:lastPrinted>
  <dcterms:created xsi:type="dcterms:W3CDTF">2016-02-05T17:34:00Z</dcterms:created>
  <dcterms:modified xsi:type="dcterms:W3CDTF">2017-05-24T15:49:00Z</dcterms:modified>
</cp:coreProperties>
</file>